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C1A" w:rsidRPr="00D32C1A" w:rsidRDefault="00D32C1A" w:rsidP="00D32C1A">
      <w:pPr>
        <w:jc w:val="center"/>
        <w:rPr>
          <w:b/>
          <w:sz w:val="40"/>
          <w:lang w:val="en-US"/>
        </w:rPr>
      </w:pPr>
      <w:smartTag w:uri="urn:schemas-microsoft-com:office:smarttags" w:element="place">
        <w:r w:rsidRPr="00D32C1A">
          <w:rPr>
            <w:b/>
            <w:sz w:val="40"/>
            <w:lang w:val="en-US"/>
          </w:rPr>
          <w:t>North London</w:t>
        </w:r>
      </w:smartTag>
      <w:r w:rsidRPr="00D32C1A">
        <w:rPr>
          <w:b/>
          <w:sz w:val="40"/>
          <w:lang w:val="en-US"/>
        </w:rPr>
        <w:t>'s</w:t>
      </w:r>
    </w:p>
    <w:p w:rsidR="00D32C1A" w:rsidRDefault="00D32C1A" w:rsidP="007243EE">
      <w:pPr>
        <w:rPr>
          <w:lang w:val="en-US"/>
        </w:rPr>
      </w:pPr>
    </w:p>
    <w:p w:rsidR="007243EE" w:rsidRPr="007243EE" w:rsidRDefault="007243EE" w:rsidP="007243EE">
      <w:pPr>
        <w:rPr>
          <w:lang w:val="en-US"/>
        </w:rPr>
      </w:pPr>
      <w:smartTag w:uri="urn:schemas-microsoft-com:office:smarttags" w:element="place">
        <w:r w:rsidRPr="007243EE">
          <w:rPr>
            <w:lang w:val="en-US"/>
          </w:rPr>
          <w:t>North London</w:t>
        </w:r>
      </w:smartTag>
      <w:r w:rsidRPr="007243EE">
        <w:rPr>
          <w:lang w:val="en-US"/>
        </w:rPr>
        <w:t>'s AWL branch meetings are open to all. At the moment we are doing a series on the life and work of Leon Trotsky. This week the focus is on Trotsky's writings on Art and Literature</w:t>
      </w:r>
    </w:p>
    <w:p w:rsidR="007243EE" w:rsidRPr="007243EE" w:rsidRDefault="007243EE" w:rsidP="007243EE">
      <w:pPr>
        <w:rPr>
          <w:lang w:val="en-US"/>
        </w:rPr>
      </w:pPr>
    </w:p>
    <w:p w:rsidR="007243EE" w:rsidRPr="007243EE" w:rsidRDefault="007243EE" w:rsidP="007243EE">
      <w:pPr>
        <w:rPr>
          <w:lang w:val="en-US"/>
        </w:rPr>
      </w:pPr>
      <w:r w:rsidRPr="007243EE">
        <w:rPr>
          <w:lang w:val="en-US"/>
        </w:rPr>
        <w:t>“Before the proletariat will have passed out of the stage of cultural apprenticeship, it will have ceased to be a proletariat. Let us also not forget that the upper layer of the bourgeoisie passed its cultural apprenticeship under the roof of feudal society; that while still within the womb of feudal society it surpassed the old ruling estates culturally and became the instigator of culture before it came into power. It is different with the proletariat in general and with the Russian proletariat in particular. The proletariat is forced to take power before it has appropriated the fundamental elements of bourgeois culture; it is forced to overthrow bourgeois society by revolutionary violence for the very reason that society does not allow it access to culture. The working-class strives to transform the state apparatus into a powerful pump for quenching the cultural thirst of the masses. This is a task of immeasurable historic importance. But, if one is not to use words lightly, it is not as yet a creation of a special proletarian culture.”</w:t>
      </w:r>
    </w:p>
    <w:p w:rsidR="007243EE" w:rsidRPr="007243EE" w:rsidRDefault="007243EE" w:rsidP="007243EE">
      <w:pPr>
        <w:rPr>
          <w:lang w:val="en-US"/>
        </w:rPr>
      </w:pPr>
    </w:p>
    <w:p w:rsidR="007243EE" w:rsidRPr="007243EE" w:rsidRDefault="007243EE" w:rsidP="007243EE">
      <w:pPr>
        <w:rPr>
          <w:lang w:val="en-US"/>
        </w:rPr>
      </w:pPr>
      <w:r w:rsidRPr="007243EE">
        <w:rPr>
          <w:lang w:val="en-US"/>
        </w:rPr>
        <w:t>Suggested reading: Literature and Revolution (1924) - http://www.marxists.org/archive/trotsky/1924/lit_revo/index.htm.</w:t>
      </w:r>
    </w:p>
    <w:p w:rsidR="007243EE" w:rsidRPr="007243EE" w:rsidRDefault="007243EE" w:rsidP="007243EE">
      <w:pPr>
        <w:rPr>
          <w:lang w:val="en-US"/>
        </w:rPr>
      </w:pPr>
      <w:r w:rsidRPr="007243EE">
        <w:rPr>
          <w:lang w:val="en-US"/>
        </w:rPr>
        <w:t xml:space="preserve">Short reading: Chapter 6: Proletarian culture and proletarian art. </w:t>
      </w:r>
    </w:p>
    <w:p w:rsidR="007243EE" w:rsidRPr="007243EE" w:rsidRDefault="007243EE" w:rsidP="007243EE">
      <w:pPr>
        <w:rPr>
          <w:lang w:val="en-US"/>
        </w:rPr>
      </w:pPr>
    </w:p>
    <w:p w:rsidR="007243EE" w:rsidRPr="007243EE" w:rsidRDefault="007243EE" w:rsidP="007243EE">
      <w:pPr>
        <w:rPr>
          <w:lang w:val="en-US"/>
        </w:rPr>
      </w:pPr>
      <w:r w:rsidRPr="007243EE">
        <w:rPr>
          <w:lang w:val="en-US"/>
        </w:rPr>
        <w:t>For more info contact David Broder - 07828 Art &amp; Literature in Victorin London is not being offered in summer 2009.  Please check with our office in August about the 2010 offering.</w:t>
      </w:r>
    </w:p>
    <w:p w:rsidR="007243EE" w:rsidRPr="007243EE" w:rsidRDefault="007243EE" w:rsidP="007243EE">
      <w:pPr>
        <w:rPr>
          <w:lang w:val="en-US"/>
        </w:rPr>
      </w:pPr>
    </w:p>
    <w:p w:rsidR="007243EE" w:rsidRPr="007243EE" w:rsidRDefault="007243EE" w:rsidP="007243EE">
      <w:pPr>
        <w:rPr>
          <w:lang w:val="en-US"/>
        </w:rPr>
      </w:pPr>
      <w:r w:rsidRPr="007243EE">
        <w:rPr>
          <w:lang w:val="en-US"/>
        </w:rPr>
        <w:t xml:space="preserve"> </w:t>
      </w:r>
    </w:p>
    <w:p w:rsidR="007243EE" w:rsidRPr="007243EE" w:rsidRDefault="007243EE" w:rsidP="007243EE">
      <w:pPr>
        <w:rPr>
          <w:lang w:val="en-US"/>
        </w:rPr>
      </w:pPr>
    </w:p>
    <w:p w:rsidR="007243EE" w:rsidRPr="007243EE" w:rsidRDefault="007243EE" w:rsidP="007243EE">
      <w:pPr>
        <w:rPr>
          <w:lang w:val="en-US"/>
        </w:rPr>
      </w:pPr>
      <w:r w:rsidRPr="007243EE">
        <w:rPr>
          <w:lang w:val="en-US"/>
        </w:rPr>
        <w:t xml:space="preserve">This course will examine the ways in which Victorian poets, novelists, and artists used the city of </w:t>
      </w:r>
      <w:smartTag w:uri="urn:schemas-microsoft-com:office:smarttags" w:element="place">
        <w:smartTag w:uri="urn:schemas-microsoft-com:office:smarttags" w:element="City">
          <w:r w:rsidRPr="007243EE">
            <w:rPr>
              <w:lang w:val="en-US"/>
            </w:rPr>
            <w:t>London</w:t>
          </w:r>
        </w:smartTag>
      </w:smartTag>
      <w:r w:rsidRPr="007243EE">
        <w:rPr>
          <w:lang w:val="en-US"/>
        </w:rPr>
        <w:t xml:space="preserve"> to depict crime, mortality, spirituality, romance, ecology, class struggle, and utopian hopes in their works.</w:t>
      </w:r>
    </w:p>
    <w:p w:rsidR="007243EE" w:rsidRPr="007243EE" w:rsidRDefault="007243EE" w:rsidP="007243EE">
      <w:pPr>
        <w:rPr>
          <w:lang w:val="en-US"/>
        </w:rPr>
      </w:pPr>
      <w:r w:rsidRPr="007243EE">
        <w:rPr>
          <w:lang w:val="en-US"/>
        </w:rPr>
        <w:t xml:space="preserve">Students will explore </w:t>
      </w:r>
      <w:smartTag w:uri="urn:schemas-microsoft-com:office:smarttags" w:element="place">
        <w:smartTag w:uri="urn:schemas-microsoft-com:office:smarttags" w:element="City">
          <w:r w:rsidRPr="007243EE">
            <w:rPr>
              <w:lang w:val="en-US"/>
            </w:rPr>
            <w:t>London</w:t>
          </w:r>
        </w:smartTag>
      </w:smartTag>
      <w:r w:rsidRPr="007243EE">
        <w:rPr>
          <w:lang w:val="en-US"/>
        </w:rPr>
        <w:t>’s complex geography, numerous art galleries and exhibitions, and the homes of writers and artists drawn to the metropolis during the 19th Century.</w:t>
      </w:r>
    </w:p>
    <w:p w:rsidR="007243EE" w:rsidRPr="007243EE" w:rsidRDefault="007243EE" w:rsidP="007243EE">
      <w:pPr>
        <w:rPr>
          <w:lang w:val="en-US"/>
        </w:rPr>
      </w:pPr>
      <w:r w:rsidRPr="007243EE">
        <w:rPr>
          <w:lang w:val="en-US"/>
        </w:rPr>
        <w:t xml:space="preserve"> </w:t>
      </w:r>
    </w:p>
    <w:p w:rsidR="007243EE" w:rsidRDefault="007243EE" w:rsidP="007243EE">
      <w:pPr>
        <w:rPr>
          <w:lang w:val="en-US"/>
        </w:rPr>
      </w:pPr>
      <w:r w:rsidRPr="007243EE">
        <w:rPr>
          <w:lang w:val="en-US"/>
        </w:rPr>
        <w:t>Program Dates</w:t>
      </w:r>
    </w:p>
    <w:p w:rsidR="007243EE" w:rsidRPr="007243EE" w:rsidRDefault="007243EE" w:rsidP="007243EE">
      <w:pPr>
        <w:rPr>
          <w:lang w:val="en-US"/>
        </w:rPr>
      </w:pPr>
      <w:r w:rsidRPr="007243EE">
        <w:rPr>
          <w:lang w:val="en-US"/>
        </w:rPr>
        <w:t>Well, you've gotten this far. There is lots of important information in this section of our webpage so make sure you spend some time here.</w:t>
      </w:r>
    </w:p>
    <w:p w:rsidR="007243EE" w:rsidRPr="007243EE" w:rsidRDefault="007243EE" w:rsidP="007243EE">
      <w:pPr>
        <w:rPr>
          <w:lang w:val="en-US"/>
        </w:rPr>
      </w:pPr>
    </w:p>
    <w:p w:rsidR="007243EE" w:rsidRPr="007243EE" w:rsidRDefault="007243EE" w:rsidP="007243EE">
      <w:pPr>
        <w:rPr>
          <w:lang w:val="en-US"/>
        </w:rPr>
      </w:pPr>
      <w:r w:rsidRPr="007243EE">
        <w:rPr>
          <w:lang w:val="en-US"/>
        </w:rPr>
        <w:t>The Prospective Students section is geared toward providing general information for students thinking about studying abroad including answers to frequently asked questions, and information on how to find your perfect study abroad program.</w:t>
      </w:r>
    </w:p>
    <w:p w:rsidR="007243EE" w:rsidRPr="007243EE" w:rsidRDefault="007243EE" w:rsidP="007243EE">
      <w:pPr>
        <w:rPr>
          <w:lang w:val="en-US"/>
        </w:rPr>
      </w:pPr>
    </w:p>
    <w:p w:rsidR="007243EE" w:rsidRPr="007243EE" w:rsidRDefault="007243EE" w:rsidP="007243EE">
      <w:pPr>
        <w:rPr>
          <w:lang w:val="en-US"/>
        </w:rPr>
      </w:pPr>
      <w:r w:rsidRPr="007243EE">
        <w:rPr>
          <w:lang w:val="en-US"/>
        </w:rPr>
        <w:t xml:space="preserve">The Outbound Students section will outline how to prepare for studying abroad once you have figured out where you will be headed. </w:t>
      </w:r>
    </w:p>
    <w:p w:rsidR="007243EE" w:rsidRPr="007243EE" w:rsidRDefault="007243EE" w:rsidP="007243EE">
      <w:pPr>
        <w:rPr>
          <w:lang w:val="en-US"/>
        </w:rPr>
      </w:pPr>
    </w:p>
    <w:p w:rsidR="007243EE" w:rsidRPr="007243EE" w:rsidRDefault="007243EE" w:rsidP="007243EE">
      <w:pPr>
        <w:rPr>
          <w:lang w:val="en-US"/>
        </w:rPr>
      </w:pPr>
      <w:r w:rsidRPr="007243EE">
        <w:rPr>
          <w:lang w:val="en-US"/>
        </w:rPr>
        <w:t xml:space="preserve">The Students Abroad section is for exactly that, students that are presently studying abroad. </w:t>
      </w:r>
    </w:p>
    <w:p w:rsidR="007243EE" w:rsidRPr="007243EE" w:rsidRDefault="007243EE" w:rsidP="007243EE">
      <w:pPr>
        <w:rPr>
          <w:lang w:val="en-US"/>
        </w:rPr>
      </w:pPr>
    </w:p>
    <w:p w:rsidR="007243EE" w:rsidRPr="007243EE" w:rsidRDefault="007243EE" w:rsidP="007243EE">
      <w:pPr>
        <w:rPr>
          <w:lang w:val="en-US"/>
        </w:rPr>
      </w:pPr>
      <w:r w:rsidRPr="007243EE">
        <w:rPr>
          <w:lang w:val="en-US"/>
        </w:rPr>
        <w:t>The Returnees section outlines ways for returned study abroad students to keep their international experience going as well as what to expect when you return from time abroad.</w:t>
      </w:r>
    </w:p>
    <w:p w:rsidR="007243EE" w:rsidRPr="007243EE" w:rsidRDefault="007243EE" w:rsidP="007243EE">
      <w:pPr>
        <w:rPr>
          <w:lang w:val="en-US"/>
        </w:rPr>
      </w:pPr>
    </w:p>
    <w:p w:rsidR="00171E6D" w:rsidRPr="00171E6D" w:rsidRDefault="007243EE" w:rsidP="00171E6D">
      <w:pPr>
        <w:rPr>
          <w:rFonts w:ascii="Arial" w:hAnsi="Arial" w:cs="Arial"/>
          <w:sz w:val="28"/>
          <w:szCs w:val="28"/>
          <w:lang w:val="en-US"/>
        </w:rPr>
      </w:pPr>
      <w:r w:rsidRPr="007243EE">
        <w:rPr>
          <w:lang w:val="en-US"/>
        </w:rPr>
        <w:t xml:space="preserve">The Exchange Program website provides detailed information and application materials for international students preparing to study at the </w:t>
      </w:r>
      <w:smartTag w:uri="urn:schemas-microsoft-com:office:smarttags" w:element="place">
        <w:smartTag w:uri="urn:schemas-microsoft-com:office:smarttags" w:element="PlaceType">
          <w:r w:rsidRPr="007243EE">
            <w:rPr>
              <w:lang w:val="en-US"/>
            </w:rPr>
            <w:t>University</w:t>
          </w:r>
        </w:smartTag>
        <w:r w:rsidRPr="007243EE">
          <w:rPr>
            <w:lang w:val="en-US"/>
          </w:rPr>
          <w:t xml:space="preserve"> of </w:t>
        </w:r>
        <w:smartTag w:uri="urn:schemas-microsoft-com:office:smarttags" w:element="PlaceName">
          <w:r w:rsidRPr="007243EE">
            <w:rPr>
              <w:lang w:val="en-US"/>
            </w:rPr>
            <w:t>Iowa</w:t>
          </w:r>
        </w:smartTag>
      </w:smartTag>
      <w:r w:rsidRPr="007243EE">
        <w:rPr>
          <w:lang w:val="en-US"/>
        </w:rPr>
        <w:t xml:space="preserve"> for a semester or academic year through a reciprocal exchange agreement.</w:t>
      </w:r>
      <w:r w:rsidR="00171E6D" w:rsidRPr="00171E6D">
        <w:rPr>
          <w:rFonts w:ascii="Arial" w:hAnsi="Arial" w:cs="Arial"/>
          <w:sz w:val="28"/>
          <w:szCs w:val="28"/>
          <w:lang w:val="en-US"/>
        </w:rPr>
        <w:t xml:space="preserve"> ENG 283  Literature and Film</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sz w:val="28"/>
          <w:szCs w:val="28"/>
          <w:lang w:val="en-US"/>
        </w:rPr>
      </w:pPr>
      <w:r w:rsidRPr="00171E6D">
        <w:rPr>
          <w:rFonts w:ascii="Arial" w:hAnsi="Arial" w:cs="Arial"/>
          <w:sz w:val="28"/>
          <w:szCs w:val="28"/>
          <w:lang w:val="en-US"/>
        </w:rPr>
        <w:t>Course Description</w:t>
      </w:r>
    </w:p>
    <w:p w:rsidR="00171E6D" w:rsidRPr="00171E6D" w:rsidRDefault="00171E6D" w:rsidP="00171E6D">
      <w:pPr>
        <w:jc w:val="both"/>
        <w:rPr>
          <w:rFonts w:ascii="Arial" w:hAnsi="Arial" w:cs="Arial"/>
          <w:lang w:val="en-US"/>
        </w:rPr>
      </w:pPr>
      <w:r w:rsidRPr="00171E6D">
        <w:rPr>
          <w:rFonts w:ascii="Arial" w:hAnsi="Arial" w:cs="Arial"/>
          <w:lang w:val="en-US"/>
        </w:rPr>
        <w:t xml:space="preserve">The aim of this course is to familiarize students with the kindred relationships between literature and film. It will concentrate on the essential differences as well as similarities among genres such as novel, film, drama/ theatre, and poetry, etc.  Theories on the print culture and media culture respectively will be brought forth, in order for students to have a firm grasp of their different modes of operation, aesthetics and representation, and also how the two merge under specific circumstances.  Issues in adaptation where literary versions can be juxtaposed with their filmic counterparts will be discussed.  </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sz w:val="28"/>
          <w:szCs w:val="28"/>
          <w:lang w:val="en-US"/>
        </w:rPr>
      </w:pPr>
      <w:r w:rsidRPr="00171E6D">
        <w:rPr>
          <w:rFonts w:ascii="Arial" w:hAnsi="Arial" w:cs="Arial"/>
          <w:sz w:val="28"/>
          <w:szCs w:val="28"/>
          <w:lang w:val="en-US"/>
        </w:rPr>
        <w:t>Assessment</w:t>
      </w:r>
    </w:p>
    <w:p w:rsidR="00171E6D" w:rsidRPr="00171E6D" w:rsidRDefault="00171E6D" w:rsidP="00171E6D">
      <w:pPr>
        <w:rPr>
          <w:rFonts w:ascii="Arial" w:hAnsi="Arial" w:cs="Arial"/>
          <w:lang w:val="en-US"/>
        </w:rPr>
      </w:pPr>
      <w:r w:rsidRPr="00171E6D">
        <w:rPr>
          <w:rFonts w:ascii="Arial" w:hAnsi="Arial" w:cs="Arial"/>
          <w:lang w:val="en-US"/>
        </w:rPr>
        <w:t>Class Participation</w:t>
      </w:r>
      <w:r w:rsidRPr="00171E6D">
        <w:rPr>
          <w:rFonts w:ascii="Arial" w:hAnsi="Arial" w:cs="Arial"/>
          <w:lang w:val="en-US"/>
        </w:rPr>
        <w:tab/>
        <w:t xml:space="preserve"> </w:t>
      </w:r>
      <w:r w:rsidRPr="00171E6D">
        <w:rPr>
          <w:rFonts w:ascii="Arial" w:hAnsi="Arial" w:cs="Arial"/>
          <w:lang w:val="en-US"/>
        </w:rPr>
        <w:tab/>
        <w:t>10%</w:t>
      </w:r>
    </w:p>
    <w:p w:rsidR="00171E6D" w:rsidRPr="00171E6D" w:rsidRDefault="00171E6D" w:rsidP="00171E6D">
      <w:pPr>
        <w:rPr>
          <w:rFonts w:ascii="Arial" w:hAnsi="Arial" w:cs="Arial"/>
          <w:lang w:val="en-US"/>
        </w:rPr>
      </w:pPr>
      <w:r w:rsidRPr="00171E6D">
        <w:rPr>
          <w:rFonts w:ascii="Arial" w:hAnsi="Arial" w:cs="Arial"/>
          <w:lang w:val="en-US"/>
        </w:rPr>
        <w:t>Group Project</w:t>
      </w:r>
      <w:r w:rsidRPr="00171E6D">
        <w:rPr>
          <w:rFonts w:ascii="Arial" w:hAnsi="Arial" w:cs="Arial"/>
          <w:lang w:val="en-US"/>
        </w:rPr>
        <w:tab/>
        <w:t xml:space="preserve"> </w:t>
      </w:r>
      <w:r w:rsidRPr="00171E6D">
        <w:rPr>
          <w:rFonts w:ascii="Arial" w:hAnsi="Arial" w:cs="Arial"/>
          <w:lang w:val="en-US"/>
        </w:rPr>
        <w:tab/>
        <w:t>20%</w:t>
      </w:r>
    </w:p>
    <w:p w:rsidR="00171E6D" w:rsidRPr="00171E6D" w:rsidRDefault="00171E6D" w:rsidP="00171E6D">
      <w:pPr>
        <w:rPr>
          <w:rFonts w:ascii="Arial" w:hAnsi="Arial" w:cs="Arial"/>
          <w:lang w:val="en-US"/>
        </w:rPr>
      </w:pPr>
      <w:r w:rsidRPr="00171E6D">
        <w:rPr>
          <w:rFonts w:ascii="Arial" w:hAnsi="Arial" w:cs="Arial"/>
          <w:lang w:val="en-US"/>
        </w:rPr>
        <w:t>Term Paper</w:t>
      </w:r>
      <w:r w:rsidRPr="00171E6D">
        <w:rPr>
          <w:rFonts w:ascii="Arial" w:hAnsi="Arial" w:cs="Arial"/>
          <w:lang w:val="en-US"/>
        </w:rPr>
        <w:tab/>
      </w:r>
      <w:r w:rsidRPr="00171E6D">
        <w:rPr>
          <w:rFonts w:ascii="Arial" w:hAnsi="Arial" w:cs="Arial"/>
          <w:lang w:val="en-US"/>
        </w:rPr>
        <w:tab/>
      </w:r>
      <w:r w:rsidRPr="00171E6D">
        <w:rPr>
          <w:rFonts w:ascii="Arial" w:hAnsi="Arial" w:cs="Arial"/>
          <w:lang w:val="en-US"/>
        </w:rPr>
        <w:tab/>
        <w:t>30%</w:t>
      </w:r>
    </w:p>
    <w:p w:rsidR="00171E6D" w:rsidRPr="00171E6D" w:rsidRDefault="00171E6D" w:rsidP="00171E6D">
      <w:pPr>
        <w:rPr>
          <w:rFonts w:ascii="Arial" w:hAnsi="Arial" w:cs="Arial"/>
          <w:lang w:val="en-US"/>
        </w:rPr>
      </w:pPr>
      <w:r w:rsidRPr="00171E6D">
        <w:rPr>
          <w:rFonts w:ascii="Arial" w:hAnsi="Arial" w:cs="Arial"/>
          <w:lang w:val="en-US"/>
        </w:rPr>
        <w:t>Final Examination</w:t>
      </w:r>
      <w:r w:rsidRPr="00171E6D">
        <w:rPr>
          <w:rFonts w:ascii="Arial" w:hAnsi="Arial" w:cs="Arial"/>
          <w:lang w:val="en-US"/>
        </w:rPr>
        <w:tab/>
      </w:r>
      <w:r w:rsidRPr="00171E6D">
        <w:rPr>
          <w:rFonts w:ascii="Arial" w:hAnsi="Arial" w:cs="Arial"/>
          <w:lang w:val="en-US"/>
        </w:rPr>
        <w:tab/>
        <w:t>40%</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sz w:val="28"/>
          <w:szCs w:val="28"/>
          <w:lang w:val="en-US"/>
        </w:rPr>
      </w:pPr>
      <w:r w:rsidRPr="00171E6D">
        <w:rPr>
          <w:rFonts w:ascii="Arial" w:hAnsi="Arial" w:cs="Arial"/>
          <w:sz w:val="28"/>
          <w:szCs w:val="28"/>
          <w:lang w:val="en-US"/>
        </w:rPr>
        <w:t>Course Outline</w:t>
      </w:r>
      <w:r w:rsidRPr="00171E6D">
        <w:rPr>
          <w:rFonts w:ascii="Arial" w:hAnsi="Arial" w:cs="Arial"/>
          <w:sz w:val="28"/>
          <w:szCs w:val="28"/>
          <w:lang w:val="en-US"/>
        </w:rPr>
        <w:br/>
      </w:r>
    </w:p>
    <w:p w:rsidR="00171E6D" w:rsidRPr="00171E6D" w:rsidRDefault="00171E6D" w:rsidP="00171E6D">
      <w:pPr>
        <w:rPr>
          <w:rFonts w:ascii="Arial" w:hAnsi="Arial" w:cs="Arial"/>
          <w:b/>
          <w:lang w:val="en-US"/>
        </w:rPr>
      </w:pPr>
      <w:r w:rsidRPr="00171E6D">
        <w:rPr>
          <w:rFonts w:ascii="Arial" w:hAnsi="Arial" w:cs="Arial"/>
          <w:b/>
          <w:lang w:val="en-US"/>
        </w:rPr>
        <w:t>Week 1 Introduction to Adaptation: From Literature to Film</w:t>
      </w:r>
    </w:p>
    <w:p w:rsidR="00171E6D" w:rsidRPr="00171E6D" w:rsidRDefault="00171E6D" w:rsidP="00171E6D">
      <w:pPr>
        <w:rPr>
          <w:rFonts w:ascii="Arial" w:hAnsi="Arial" w:cs="Arial"/>
          <w:lang w:val="en-US"/>
        </w:rPr>
      </w:pPr>
      <w:smartTag w:uri="urn:schemas-microsoft-com:office:smarttags" w:element="place">
        <w:smartTag w:uri="urn:schemas-microsoft-com:office:smarttags" w:element="City">
          <w:r w:rsidRPr="00171E6D">
            <w:rPr>
              <w:rFonts w:ascii="Arial" w:hAnsi="Arial" w:cs="Arial"/>
              <w:lang w:val="en-US"/>
            </w:rPr>
            <w:t>Reading</w:t>
          </w:r>
        </w:smartTag>
      </w:smartTag>
      <w:r w:rsidRPr="00171E6D">
        <w:rPr>
          <w:rFonts w:ascii="Arial" w:hAnsi="Arial" w:cs="Arial"/>
          <w:lang w:val="en-US"/>
        </w:rPr>
        <w:t xml:space="preserve">: </w:t>
      </w:r>
    </w:p>
    <w:p w:rsidR="00171E6D" w:rsidRPr="00171E6D" w:rsidRDefault="00171E6D" w:rsidP="00171E6D">
      <w:pPr>
        <w:rPr>
          <w:rFonts w:ascii="Arial" w:hAnsi="Arial" w:cs="Arial"/>
          <w:bCs/>
          <w:color w:val="000000"/>
          <w:lang w:val="en-US"/>
        </w:rPr>
      </w:pPr>
      <w:r w:rsidRPr="00171E6D">
        <w:rPr>
          <w:rFonts w:ascii="Arial" w:hAnsi="Arial" w:cs="Arial"/>
          <w:lang w:val="en-US"/>
        </w:rPr>
        <w:t xml:space="preserve">Stam, Robert. (2005) “Introduction: The Theory and Practice of Adaptation.” </w:t>
      </w:r>
      <w:r w:rsidRPr="00171E6D">
        <w:rPr>
          <w:rFonts w:ascii="Arial" w:hAnsi="Arial" w:cs="Arial"/>
          <w:bCs/>
          <w:i/>
          <w:color w:val="000000"/>
          <w:lang w:val="en-US"/>
        </w:rPr>
        <w:t>Literature and Film: A Guide to the Theory and Practice of Film Adaptation</w:t>
      </w:r>
      <w:r w:rsidRPr="00171E6D">
        <w:rPr>
          <w:rFonts w:ascii="Arial" w:hAnsi="Arial" w:cs="Arial"/>
          <w:bCs/>
          <w:color w:val="000000"/>
          <w:lang w:val="en-US"/>
        </w:rPr>
        <w:t xml:space="preserve">. </w:t>
      </w:r>
      <w:smartTag w:uri="urn:schemas-microsoft-com:office:smarttags" w:element="place">
        <w:smartTag w:uri="urn:schemas-microsoft-com:office:smarttags" w:element="City">
          <w:r w:rsidRPr="00171E6D">
            <w:rPr>
              <w:rFonts w:ascii="Arial" w:hAnsi="Arial" w:cs="Arial"/>
              <w:bCs/>
              <w:color w:val="000000"/>
              <w:lang w:val="en-US"/>
            </w:rPr>
            <w:t>London</w:t>
          </w:r>
        </w:smartTag>
      </w:smartTag>
      <w:r w:rsidRPr="00171E6D">
        <w:rPr>
          <w:rFonts w:ascii="Arial" w:hAnsi="Arial" w:cs="Arial"/>
          <w:bCs/>
          <w:color w:val="000000"/>
          <w:lang w:val="en-US"/>
        </w:rPr>
        <w:t>: Blackwell. pp. 1-54.</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lang w:val="en-US"/>
        </w:rPr>
      </w:pPr>
      <w:r w:rsidRPr="00171E6D">
        <w:rPr>
          <w:rFonts w:ascii="Arial" w:hAnsi="Arial" w:cs="Arial"/>
          <w:b/>
          <w:lang w:val="en-US"/>
        </w:rPr>
        <w:t xml:space="preserve">Week 2  Re-presenting Shakespeare with Cultural Difference: </w:t>
      </w:r>
      <w:r w:rsidRPr="00171E6D">
        <w:rPr>
          <w:rFonts w:ascii="Arial" w:hAnsi="Arial" w:cs="Arial"/>
          <w:b/>
          <w:i/>
          <w:lang w:val="en-US"/>
        </w:rPr>
        <w:t>King Lear</w:t>
      </w:r>
    </w:p>
    <w:p w:rsidR="00171E6D" w:rsidRPr="00171E6D" w:rsidRDefault="00171E6D" w:rsidP="00171E6D">
      <w:pPr>
        <w:rPr>
          <w:rFonts w:ascii="Arial" w:hAnsi="Arial" w:cs="Arial"/>
          <w:lang w:val="en-US"/>
        </w:rPr>
      </w:pPr>
      <w:smartTag w:uri="urn:schemas-microsoft-com:office:smarttags" w:element="place">
        <w:smartTag w:uri="urn:schemas-microsoft-com:office:smarttags" w:element="City">
          <w:r w:rsidRPr="00171E6D">
            <w:rPr>
              <w:rFonts w:ascii="Arial" w:hAnsi="Arial" w:cs="Arial"/>
              <w:lang w:val="en-US"/>
            </w:rPr>
            <w:t>Reading</w:t>
          </w:r>
        </w:smartTag>
      </w:smartTag>
      <w:r w:rsidRPr="00171E6D">
        <w:rPr>
          <w:rFonts w:ascii="Arial" w:hAnsi="Arial" w:cs="Arial"/>
          <w:lang w:val="en-US"/>
        </w:rPr>
        <w:t>:</w:t>
      </w:r>
    </w:p>
    <w:p w:rsidR="00171E6D" w:rsidRPr="00171E6D" w:rsidRDefault="00171E6D" w:rsidP="00171E6D">
      <w:pPr>
        <w:rPr>
          <w:rFonts w:ascii="Arial" w:hAnsi="Arial" w:cs="Arial"/>
          <w:lang w:val="en-US"/>
        </w:rPr>
      </w:pPr>
      <w:r w:rsidRPr="00171E6D">
        <w:rPr>
          <w:rFonts w:ascii="Arial" w:hAnsi="Arial" w:cs="Arial"/>
          <w:lang w:val="en-US"/>
        </w:rPr>
        <w:t xml:space="preserve">Shakespeare, William. </w:t>
      </w:r>
      <w:r w:rsidRPr="00171E6D">
        <w:rPr>
          <w:rFonts w:ascii="Arial" w:hAnsi="Arial" w:cs="Arial"/>
          <w:i/>
          <w:lang w:val="en-US"/>
        </w:rPr>
        <w:t>King Lear</w:t>
      </w:r>
      <w:r w:rsidRPr="00171E6D">
        <w:rPr>
          <w:rFonts w:ascii="Arial" w:hAnsi="Arial" w:cs="Arial"/>
          <w:lang w:val="en-US"/>
        </w:rPr>
        <w:t xml:space="preserve">. </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lang w:val="en-US"/>
        </w:rPr>
      </w:pPr>
      <w:r w:rsidRPr="00171E6D">
        <w:rPr>
          <w:rFonts w:ascii="Arial" w:hAnsi="Arial" w:cs="Arial"/>
          <w:b/>
          <w:lang w:val="en-US"/>
        </w:rPr>
        <w:t>Week 3  Re-presenting Shakespeare with Cultural Difference:</w:t>
      </w:r>
      <w:r w:rsidRPr="00171E6D">
        <w:rPr>
          <w:rFonts w:ascii="Arial" w:hAnsi="Arial" w:cs="Arial"/>
          <w:b/>
          <w:i/>
          <w:lang w:val="en-US"/>
        </w:rPr>
        <w:t xml:space="preserve"> King Lear</w:t>
      </w:r>
    </w:p>
    <w:p w:rsidR="00171E6D" w:rsidRPr="00171E6D" w:rsidRDefault="00171E6D" w:rsidP="00171E6D">
      <w:pPr>
        <w:rPr>
          <w:rFonts w:ascii="Arial" w:hAnsi="Arial" w:cs="Arial"/>
          <w:lang w:val="en-US"/>
        </w:rPr>
      </w:pPr>
      <w:r w:rsidRPr="00171E6D">
        <w:rPr>
          <w:rFonts w:ascii="Arial" w:hAnsi="Arial" w:cs="Arial"/>
          <w:lang w:val="en-US"/>
        </w:rPr>
        <w:t>Film:</w:t>
      </w:r>
    </w:p>
    <w:p w:rsidR="00171E6D" w:rsidRPr="00171E6D" w:rsidRDefault="00171E6D" w:rsidP="00171E6D">
      <w:pPr>
        <w:rPr>
          <w:rFonts w:ascii="Arial" w:hAnsi="Arial" w:cs="Arial"/>
          <w:lang w:val="en-US"/>
        </w:rPr>
      </w:pPr>
      <w:r w:rsidRPr="00171E6D">
        <w:rPr>
          <w:rFonts w:ascii="Arial" w:hAnsi="Arial" w:cs="Arial"/>
          <w:lang w:val="en-US"/>
        </w:rPr>
        <w:t xml:space="preserve">Kurosawa, Akira. </w:t>
      </w:r>
      <w:r w:rsidRPr="00171E6D">
        <w:rPr>
          <w:rFonts w:ascii="Arial" w:hAnsi="Arial" w:cs="Arial"/>
          <w:i/>
          <w:lang w:val="en-US"/>
        </w:rPr>
        <w:t>Ran</w:t>
      </w:r>
      <w:r w:rsidRPr="00171E6D">
        <w:rPr>
          <w:rFonts w:ascii="Arial" w:hAnsi="Arial" w:cs="Arial"/>
          <w:lang w:val="en-US"/>
        </w:rPr>
        <w:t xml:space="preserve">. </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lang w:val="en-US"/>
        </w:rPr>
      </w:pPr>
      <w:r w:rsidRPr="00171E6D">
        <w:rPr>
          <w:rFonts w:ascii="Arial" w:hAnsi="Arial" w:cs="Arial"/>
          <w:b/>
          <w:lang w:val="en-US"/>
        </w:rPr>
        <w:t>Week 4  Re-presenting Shakespeare with Cultural Difference:</w:t>
      </w:r>
      <w:r w:rsidRPr="00171E6D">
        <w:rPr>
          <w:rFonts w:ascii="Arial" w:hAnsi="Arial" w:cs="Arial"/>
          <w:b/>
          <w:i/>
          <w:lang w:val="en-US"/>
        </w:rPr>
        <w:t xml:space="preserve"> King Lear</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lang w:val="en-US"/>
        </w:rPr>
      </w:pPr>
      <w:r w:rsidRPr="00171E6D">
        <w:rPr>
          <w:rFonts w:ascii="Arial" w:hAnsi="Arial" w:cs="Arial"/>
          <w:b/>
          <w:lang w:val="en-US"/>
        </w:rPr>
        <w:t>Week 5  Gothic Horror:</w:t>
      </w:r>
      <w:r w:rsidRPr="00171E6D">
        <w:rPr>
          <w:rFonts w:ascii="Arial" w:hAnsi="Arial" w:cs="Arial"/>
          <w:b/>
          <w:i/>
          <w:lang w:val="en-US"/>
        </w:rPr>
        <w:t xml:space="preserve"> Dracula</w:t>
      </w:r>
    </w:p>
    <w:p w:rsidR="00171E6D" w:rsidRPr="00171E6D" w:rsidRDefault="00171E6D" w:rsidP="00171E6D">
      <w:pPr>
        <w:rPr>
          <w:rFonts w:ascii="Arial" w:hAnsi="Arial" w:cs="Arial"/>
          <w:lang w:val="en-US"/>
        </w:rPr>
      </w:pPr>
      <w:smartTag w:uri="urn:schemas-microsoft-com:office:smarttags" w:element="place">
        <w:smartTag w:uri="urn:schemas-microsoft-com:office:smarttags" w:element="City">
          <w:r w:rsidRPr="00171E6D">
            <w:rPr>
              <w:rFonts w:ascii="Arial" w:hAnsi="Arial" w:cs="Arial"/>
              <w:lang w:val="en-US"/>
            </w:rPr>
            <w:t>Reading</w:t>
          </w:r>
        </w:smartTag>
      </w:smartTag>
      <w:r w:rsidRPr="00171E6D">
        <w:rPr>
          <w:rFonts w:ascii="Arial" w:hAnsi="Arial" w:cs="Arial"/>
          <w:lang w:val="en-US"/>
        </w:rPr>
        <w:t>:</w:t>
      </w:r>
    </w:p>
    <w:p w:rsidR="00171E6D" w:rsidRPr="00171E6D" w:rsidRDefault="00171E6D" w:rsidP="00171E6D">
      <w:pPr>
        <w:rPr>
          <w:rFonts w:ascii="Arial" w:hAnsi="Arial" w:cs="Arial"/>
          <w:lang w:val="en-US"/>
        </w:rPr>
      </w:pPr>
      <w:r w:rsidRPr="00171E6D">
        <w:rPr>
          <w:rFonts w:ascii="Arial" w:hAnsi="Arial" w:cs="Arial"/>
          <w:lang w:val="en-US"/>
        </w:rPr>
        <w:t xml:space="preserve">Stoker, Bram. </w:t>
      </w:r>
      <w:r w:rsidRPr="00171E6D">
        <w:rPr>
          <w:rFonts w:ascii="Arial" w:hAnsi="Arial" w:cs="Arial"/>
          <w:i/>
          <w:lang w:val="en-US"/>
        </w:rPr>
        <w:t>Dracula</w:t>
      </w:r>
      <w:r w:rsidRPr="00171E6D">
        <w:rPr>
          <w:rFonts w:ascii="Arial" w:hAnsi="Arial" w:cs="Arial"/>
          <w:lang w:val="en-US"/>
        </w:rPr>
        <w:t>.</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i/>
          <w:lang w:val="en-US"/>
        </w:rPr>
      </w:pPr>
      <w:r w:rsidRPr="00171E6D">
        <w:rPr>
          <w:rFonts w:ascii="Arial" w:hAnsi="Arial" w:cs="Arial"/>
          <w:b/>
          <w:lang w:val="en-US"/>
        </w:rPr>
        <w:t xml:space="preserve">Week 6 Gothic Horror: </w:t>
      </w:r>
      <w:r w:rsidRPr="00171E6D">
        <w:rPr>
          <w:rFonts w:ascii="Arial" w:hAnsi="Arial" w:cs="Arial"/>
          <w:b/>
          <w:i/>
          <w:lang w:val="en-US"/>
        </w:rPr>
        <w:t>Dracula</w:t>
      </w:r>
    </w:p>
    <w:p w:rsidR="00171E6D" w:rsidRPr="00171E6D" w:rsidRDefault="00171E6D" w:rsidP="00171E6D">
      <w:pPr>
        <w:rPr>
          <w:rFonts w:ascii="Arial" w:hAnsi="Arial" w:cs="Arial"/>
          <w:lang w:val="en-US"/>
        </w:rPr>
      </w:pPr>
      <w:r w:rsidRPr="00171E6D">
        <w:rPr>
          <w:rFonts w:ascii="Arial" w:hAnsi="Arial" w:cs="Arial"/>
          <w:lang w:val="en-US"/>
        </w:rPr>
        <w:t xml:space="preserve">Film: </w:t>
      </w:r>
    </w:p>
    <w:p w:rsidR="00171E6D" w:rsidRPr="00171E6D" w:rsidRDefault="00171E6D" w:rsidP="00171E6D">
      <w:pPr>
        <w:rPr>
          <w:rFonts w:ascii="Arial" w:hAnsi="Arial" w:cs="Arial"/>
          <w:lang w:val="en-US"/>
        </w:rPr>
      </w:pPr>
      <w:r w:rsidRPr="00171E6D">
        <w:rPr>
          <w:rFonts w:ascii="Arial" w:hAnsi="Arial" w:cs="Arial"/>
          <w:lang w:val="en-US"/>
        </w:rPr>
        <w:t xml:space="preserve">Coppola, Francis Ford. </w:t>
      </w:r>
      <w:r w:rsidRPr="00171E6D">
        <w:rPr>
          <w:rFonts w:ascii="Arial" w:hAnsi="Arial" w:cs="Arial"/>
          <w:i/>
          <w:lang w:val="en-US"/>
        </w:rPr>
        <w:t>Bram Stoker’s Dracula</w:t>
      </w:r>
      <w:r w:rsidRPr="00171E6D">
        <w:rPr>
          <w:rFonts w:ascii="Arial" w:hAnsi="Arial" w:cs="Arial"/>
          <w:lang w:val="en-US"/>
        </w:rPr>
        <w:t>.</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i/>
          <w:lang w:val="en-US"/>
        </w:rPr>
      </w:pPr>
      <w:r w:rsidRPr="00171E6D">
        <w:rPr>
          <w:rFonts w:ascii="Arial" w:hAnsi="Arial" w:cs="Arial"/>
          <w:b/>
          <w:lang w:val="en-US"/>
        </w:rPr>
        <w:t xml:space="preserve">Week 7 Gothic Horror: </w:t>
      </w:r>
      <w:r w:rsidRPr="00171E6D">
        <w:rPr>
          <w:rFonts w:ascii="Arial" w:hAnsi="Arial" w:cs="Arial"/>
          <w:b/>
          <w:i/>
          <w:lang w:val="en-US"/>
        </w:rPr>
        <w:t>Dracula</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lang w:val="en-US"/>
        </w:rPr>
      </w:pPr>
      <w:r w:rsidRPr="00171E6D">
        <w:rPr>
          <w:rFonts w:ascii="Arial" w:hAnsi="Arial" w:cs="Arial"/>
          <w:b/>
          <w:lang w:val="en-US"/>
        </w:rPr>
        <w:t xml:space="preserve">Week 8  Victorian Romance: </w:t>
      </w:r>
      <w:r w:rsidRPr="00171E6D">
        <w:rPr>
          <w:rFonts w:ascii="Arial" w:hAnsi="Arial" w:cs="Arial"/>
          <w:b/>
          <w:i/>
          <w:lang w:val="en-US"/>
        </w:rPr>
        <w:t>A Room With a View</w:t>
      </w:r>
    </w:p>
    <w:p w:rsidR="00171E6D" w:rsidRPr="00171E6D" w:rsidRDefault="00171E6D" w:rsidP="00171E6D">
      <w:pPr>
        <w:rPr>
          <w:rFonts w:ascii="Arial" w:hAnsi="Arial" w:cs="Arial"/>
          <w:lang w:val="en-US"/>
        </w:rPr>
      </w:pPr>
      <w:smartTag w:uri="urn:schemas-microsoft-com:office:smarttags" w:element="place">
        <w:smartTag w:uri="urn:schemas-microsoft-com:office:smarttags" w:element="City">
          <w:r w:rsidRPr="00171E6D">
            <w:rPr>
              <w:rFonts w:ascii="Arial" w:hAnsi="Arial" w:cs="Arial"/>
              <w:lang w:val="en-US"/>
            </w:rPr>
            <w:t>Reading</w:t>
          </w:r>
        </w:smartTag>
      </w:smartTag>
      <w:r w:rsidRPr="00171E6D">
        <w:rPr>
          <w:rFonts w:ascii="Arial" w:hAnsi="Arial" w:cs="Arial"/>
          <w:lang w:val="en-US"/>
        </w:rPr>
        <w:t>:</w:t>
      </w:r>
    </w:p>
    <w:p w:rsidR="00171E6D" w:rsidRPr="00171E6D" w:rsidRDefault="00171E6D" w:rsidP="00171E6D">
      <w:pPr>
        <w:rPr>
          <w:rFonts w:ascii="Arial" w:hAnsi="Arial" w:cs="Arial"/>
          <w:lang w:val="en-US"/>
        </w:rPr>
      </w:pPr>
      <w:r w:rsidRPr="00171E6D">
        <w:rPr>
          <w:rFonts w:ascii="Arial" w:hAnsi="Arial" w:cs="Arial"/>
          <w:lang w:val="en-US"/>
        </w:rPr>
        <w:t>Forster, E.M.  (2000)</w:t>
      </w:r>
      <w:r w:rsidRPr="00171E6D">
        <w:rPr>
          <w:rFonts w:ascii="Arial" w:hAnsi="Arial" w:cs="Arial"/>
          <w:i/>
          <w:lang w:val="en-US"/>
        </w:rPr>
        <w:t xml:space="preserve"> A Room With a View</w:t>
      </w:r>
      <w:r w:rsidRPr="00171E6D">
        <w:rPr>
          <w:rFonts w:ascii="Arial" w:hAnsi="Arial" w:cs="Arial"/>
          <w:lang w:val="en-US"/>
        </w:rPr>
        <w:t xml:space="preserve">. </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lang w:val="en-US"/>
        </w:rPr>
      </w:pPr>
      <w:r w:rsidRPr="00171E6D">
        <w:rPr>
          <w:rFonts w:ascii="Arial" w:hAnsi="Arial" w:cs="Arial"/>
          <w:b/>
          <w:lang w:val="en-US"/>
        </w:rPr>
        <w:t xml:space="preserve">Week 9  Victorian Romance: </w:t>
      </w:r>
      <w:r w:rsidRPr="00171E6D">
        <w:rPr>
          <w:rFonts w:ascii="Arial" w:hAnsi="Arial" w:cs="Arial"/>
          <w:b/>
          <w:i/>
          <w:lang w:val="en-US"/>
        </w:rPr>
        <w:t>A Room With a View</w:t>
      </w:r>
    </w:p>
    <w:p w:rsidR="00171E6D" w:rsidRPr="00171E6D" w:rsidRDefault="00171E6D" w:rsidP="00171E6D">
      <w:pPr>
        <w:rPr>
          <w:rFonts w:ascii="Arial" w:hAnsi="Arial" w:cs="Arial"/>
          <w:lang w:val="en-US"/>
        </w:rPr>
      </w:pPr>
      <w:r w:rsidRPr="00171E6D">
        <w:rPr>
          <w:rFonts w:ascii="Arial" w:hAnsi="Arial" w:cs="Arial"/>
          <w:lang w:val="en-US"/>
        </w:rPr>
        <w:t>Film:</w:t>
      </w:r>
    </w:p>
    <w:p w:rsidR="00171E6D" w:rsidRPr="00171E6D" w:rsidRDefault="00171E6D" w:rsidP="00171E6D">
      <w:pPr>
        <w:rPr>
          <w:rFonts w:ascii="Arial" w:hAnsi="Arial" w:cs="Arial"/>
          <w:lang w:val="en-US"/>
        </w:rPr>
      </w:pPr>
      <w:r w:rsidRPr="00171E6D">
        <w:rPr>
          <w:rFonts w:ascii="Arial" w:hAnsi="Arial" w:cs="Arial"/>
          <w:lang w:val="en-US"/>
        </w:rPr>
        <w:t xml:space="preserve">Ivory, James. </w:t>
      </w:r>
      <w:r w:rsidRPr="00171E6D">
        <w:rPr>
          <w:rFonts w:ascii="Arial" w:hAnsi="Arial" w:cs="Arial"/>
          <w:i/>
          <w:lang w:val="en-US"/>
        </w:rPr>
        <w:t>A Room With a View</w:t>
      </w:r>
      <w:r w:rsidRPr="00171E6D">
        <w:rPr>
          <w:rFonts w:ascii="Arial" w:hAnsi="Arial" w:cs="Arial"/>
          <w:lang w:val="en-US"/>
        </w:rPr>
        <w:t>.</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lang w:val="en-US"/>
        </w:rPr>
      </w:pPr>
      <w:r w:rsidRPr="00171E6D">
        <w:rPr>
          <w:rFonts w:ascii="Arial" w:hAnsi="Arial" w:cs="Arial"/>
          <w:b/>
          <w:lang w:val="en-US"/>
        </w:rPr>
        <w:lastRenderedPageBreak/>
        <w:t xml:space="preserve">Week 10  From Stage to Screen: </w:t>
      </w:r>
      <w:r w:rsidRPr="00171E6D">
        <w:rPr>
          <w:rFonts w:ascii="Arial" w:hAnsi="Arial" w:cs="Arial"/>
          <w:b/>
          <w:i/>
          <w:lang w:val="en-US"/>
        </w:rPr>
        <w:t>Cyrano de Bergerac</w:t>
      </w:r>
    </w:p>
    <w:p w:rsidR="00171E6D" w:rsidRPr="00171E6D" w:rsidRDefault="00171E6D" w:rsidP="00171E6D">
      <w:pPr>
        <w:rPr>
          <w:rFonts w:ascii="Arial" w:hAnsi="Arial" w:cs="Arial"/>
          <w:lang w:val="en-US"/>
        </w:rPr>
      </w:pPr>
      <w:smartTag w:uri="urn:schemas-microsoft-com:office:smarttags" w:element="place">
        <w:smartTag w:uri="urn:schemas-microsoft-com:office:smarttags" w:element="City">
          <w:r w:rsidRPr="00171E6D">
            <w:rPr>
              <w:rFonts w:ascii="Arial" w:hAnsi="Arial" w:cs="Arial"/>
              <w:lang w:val="en-US"/>
            </w:rPr>
            <w:t>Reading</w:t>
          </w:r>
        </w:smartTag>
      </w:smartTag>
      <w:r w:rsidRPr="00171E6D">
        <w:rPr>
          <w:rFonts w:ascii="Arial" w:hAnsi="Arial" w:cs="Arial"/>
          <w:lang w:val="en-US"/>
        </w:rPr>
        <w:t>:</w:t>
      </w:r>
    </w:p>
    <w:p w:rsidR="00171E6D" w:rsidRPr="00171E6D" w:rsidRDefault="00171E6D" w:rsidP="00171E6D">
      <w:pPr>
        <w:rPr>
          <w:rFonts w:ascii="Arial" w:hAnsi="Arial" w:cs="Arial"/>
          <w:lang w:val="en-US"/>
        </w:rPr>
      </w:pPr>
      <w:smartTag w:uri="urn:schemas-microsoft-com:office:smarttags" w:element="place">
        <w:smartTag w:uri="urn:schemas-microsoft-com:office:smarttags" w:element="City">
          <w:r w:rsidRPr="00171E6D">
            <w:rPr>
              <w:rFonts w:ascii="Arial" w:hAnsi="Arial" w:cs="Arial"/>
              <w:lang w:val="en-US"/>
            </w:rPr>
            <w:t>Edmond</w:t>
          </w:r>
        </w:smartTag>
      </w:smartTag>
      <w:r w:rsidRPr="00171E6D">
        <w:rPr>
          <w:rFonts w:ascii="Arial" w:hAnsi="Arial" w:cs="Arial"/>
          <w:lang w:val="en-US"/>
        </w:rPr>
        <w:t xml:space="preserve">, Rostand. (1992) </w:t>
      </w:r>
      <w:r w:rsidRPr="00171E6D">
        <w:rPr>
          <w:rFonts w:ascii="Arial" w:hAnsi="Arial" w:cs="Arial"/>
          <w:i/>
          <w:lang w:val="en-US"/>
        </w:rPr>
        <w:t>Cyrano de Bergerac: Translated by Anthony Burgess</w:t>
      </w:r>
      <w:r w:rsidRPr="00171E6D">
        <w:rPr>
          <w:rFonts w:ascii="Arial" w:hAnsi="Arial" w:cs="Arial"/>
          <w:lang w:val="en-US"/>
        </w:rPr>
        <w:t>. Nick Hern Books.</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lang w:val="en-US"/>
        </w:rPr>
      </w:pPr>
      <w:r w:rsidRPr="00171E6D">
        <w:rPr>
          <w:rFonts w:ascii="Arial" w:hAnsi="Arial" w:cs="Arial"/>
          <w:b/>
          <w:lang w:val="en-US"/>
        </w:rPr>
        <w:t xml:space="preserve">Week 11  From Stage to Screen: </w:t>
      </w:r>
      <w:r w:rsidRPr="00171E6D">
        <w:rPr>
          <w:rFonts w:ascii="Arial" w:hAnsi="Arial" w:cs="Arial"/>
          <w:b/>
          <w:i/>
          <w:lang w:val="en-US"/>
        </w:rPr>
        <w:t>Cyrano de Bergerac</w:t>
      </w:r>
    </w:p>
    <w:p w:rsidR="00171E6D" w:rsidRPr="00171E6D" w:rsidRDefault="00171E6D" w:rsidP="00171E6D">
      <w:pPr>
        <w:rPr>
          <w:rFonts w:ascii="Arial" w:hAnsi="Arial" w:cs="Arial"/>
          <w:lang w:val="en-US"/>
        </w:rPr>
      </w:pPr>
      <w:r w:rsidRPr="00171E6D">
        <w:rPr>
          <w:rFonts w:ascii="Arial" w:hAnsi="Arial" w:cs="Arial"/>
          <w:lang w:val="en-US"/>
        </w:rPr>
        <w:t xml:space="preserve">Film: </w:t>
      </w:r>
    </w:p>
    <w:p w:rsidR="00171E6D" w:rsidRPr="00171E6D" w:rsidRDefault="00171E6D" w:rsidP="00171E6D">
      <w:pPr>
        <w:rPr>
          <w:rFonts w:ascii="Arial" w:hAnsi="Arial" w:cs="Arial"/>
          <w:lang w:val="en-US"/>
        </w:rPr>
      </w:pPr>
      <w:r w:rsidRPr="00171E6D">
        <w:rPr>
          <w:rFonts w:ascii="Arial" w:hAnsi="Arial" w:cs="Arial"/>
          <w:lang w:val="en-US"/>
        </w:rPr>
        <w:t xml:space="preserve">Rappeneau , Jean-Paul. </w:t>
      </w:r>
      <w:r w:rsidRPr="00171E6D">
        <w:rPr>
          <w:rFonts w:ascii="Arial" w:hAnsi="Arial" w:cs="Arial"/>
          <w:i/>
          <w:lang w:val="en-US"/>
        </w:rPr>
        <w:t>Cyrano de Bergerac</w:t>
      </w:r>
      <w:r w:rsidRPr="00171E6D">
        <w:rPr>
          <w:rFonts w:ascii="Arial" w:hAnsi="Arial" w:cs="Arial"/>
          <w:lang w:val="en-US"/>
        </w:rPr>
        <w:t xml:space="preserve">. </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i/>
          <w:lang w:val="en-US"/>
        </w:rPr>
      </w:pPr>
      <w:r w:rsidRPr="00171E6D">
        <w:rPr>
          <w:rFonts w:ascii="Arial" w:hAnsi="Arial" w:cs="Arial"/>
          <w:b/>
          <w:lang w:val="en-US"/>
        </w:rPr>
        <w:t xml:space="preserve">Week 12  From Stage to Screen: </w:t>
      </w:r>
      <w:r w:rsidRPr="00171E6D">
        <w:rPr>
          <w:rFonts w:ascii="Arial" w:hAnsi="Arial" w:cs="Arial"/>
          <w:b/>
          <w:i/>
          <w:lang w:val="en-US"/>
        </w:rPr>
        <w:t>Cyrano de Bergerac</w:t>
      </w:r>
    </w:p>
    <w:p w:rsidR="00171E6D" w:rsidRPr="00171E6D" w:rsidRDefault="00171E6D" w:rsidP="00171E6D">
      <w:pPr>
        <w:rPr>
          <w:rFonts w:ascii="Arial" w:hAnsi="Arial" w:cs="Arial"/>
          <w:b/>
          <w:i/>
          <w:lang w:val="en-US"/>
        </w:rPr>
      </w:pPr>
    </w:p>
    <w:p w:rsidR="00171E6D" w:rsidRPr="00171E6D" w:rsidRDefault="00171E6D" w:rsidP="00171E6D">
      <w:pPr>
        <w:rPr>
          <w:rFonts w:ascii="Arial" w:hAnsi="Arial" w:cs="Arial"/>
          <w:b/>
          <w:lang w:val="en-US"/>
        </w:rPr>
      </w:pPr>
      <w:r w:rsidRPr="00171E6D">
        <w:rPr>
          <w:rFonts w:ascii="Arial" w:hAnsi="Arial" w:cs="Arial"/>
          <w:b/>
          <w:lang w:val="en-US"/>
        </w:rPr>
        <w:t xml:space="preserve">Week 13  Nationhood and Identity: </w:t>
      </w:r>
      <w:r w:rsidRPr="00171E6D">
        <w:rPr>
          <w:rFonts w:ascii="Arial" w:hAnsi="Arial" w:cs="Arial"/>
          <w:b/>
          <w:i/>
          <w:lang w:val="en-US"/>
        </w:rPr>
        <w:t>The English Patient</w:t>
      </w:r>
    </w:p>
    <w:p w:rsidR="00171E6D" w:rsidRPr="00171E6D" w:rsidRDefault="00171E6D" w:rsidP="00171E6D">
      <w:pPr>
        <w:rPr>
          <w:rFonts w:ascii="Arial" w:hAnsi="Arial" w:cs="Arial"/>
          <w:lang w:val="en-US"/>
        </w:rPr>
      </w:pPr>
      <w:smartTag w:uri="urn:schemas-microsoft-com:office:smarttags" w:element="place">
        <w:smartTag w:uri="urn:schemas-microsoft-com:office:smarttags" w:element="City">
          <w:r w:rsidRPr="00171E6D">
            <w:rPr>
              <w:rFonts w:ascii="Arial" w:hAnsi="Arial" w:cs="Arial"/>
              <w:lang w:val="en-US"/>
            </w:rPr>
            <w:t>Reading</w:t>
          </w:r>
        </w:smartTag>
      </w:smartTag>
      <w:r w:rsidRPr="00171E6D">
        <w:rPr>
          <w:rFonts w:ascii="Arial" w:hAnsi="Arial" w:cs="Arial"/>
          <w:lang w:val="en-US"/>
        </w:rPr>
        <w:t>:</w:t>
      </w:r>
    </w:p>
    <w:p w:rsidR="00171E6D" w:rsidRPr="00171E6D" w:rsidRDefault="00171E6D" w:rsidP="00171E6D">
      <w:pPr>
        <w:rPr>
          <w:rFonts w:ascii="Arial" w:hAnsi="Arial" w:cs="Arial"/>
          <w:lang w:val="en-US"/>
        </w:rPr>
      </w:pPr>
      <w:r w:rsidRPr="00171E6D">
        <w:rPr>
          <w:rFonts w:ascii="Arial" w:hAnsi="Arial" w:cs="Arial"/>
          <w:lang w:val="en-US"/>
        </w:rPr>
        <w:t xml:space="preserve">Ondaatje, Michael. (1993) </w:t>
      </w:r>
      <w:r w:rsidRPr="00171E6D">
        <w:rPr>
          <w:rFonts w:ascii="Arial" w:hAnsi="Arial" w:cs="Arial"/>
          <w:i/>
          <w:lang w:val="en-US"/>
        </w:rPr>
        <w:t>The English Patient</w:t>
      </w:r>
      <w:r w:rsidRPr="00171E6D">
        <w:rPr>
          <w:rFonts w:ascii="Arial" w:hAnsi="Arial" w:cs="Arial"/>
          <w:lang w:val="en-US"/>
        </w:rPr>
        <w:t>.</w:t>
      </w:r>
    </w:p>
    <w:p w:rsidR="00171E6D" w:rsidRPr="00171E6D" w:rsidRDefault="00171E6D" w:rsidP="00171E6D">
      <w:pPr>
        <w:rPr>
          <w:rFonts w:ascii="Arial" w:hAnsi="Arial" w:cs="Arial"/>
          <w:b/>
          <w:lang w:val="en-US"/>
        </w:rPr>
      </w:pPr>
    </w:p>
    <w:p w:rsidR="00171E6D" w:rsidRPr="00171E6D" w:rsidRDefault="00171E6D" w:rsidP="00171E6D">
      <w:pPr>
        <w:rPr>
          <w:rFonts w:ascii="Arial" w:hAnsi="Arial" w:cs="Arial"/>
          <w:b/>
          <w:i/>
          <w:lang w:val="en-US"/>
        </w:rPr>
      </w:pPr>
      <w:r w:rsidRPr="00171E6D">
        <w:rPr>
          <w:rFonts w:ascii="Arial" w:hAnsi="Arial" w:cs="Arial"/>
          <w:b/>
          <w:lang w:val="en-US"/>
        </w:rPr>
        <w:t xml:space="preserve">Week 14  Nationhood and Identity: </w:t>
      </w:r>
      <w:r w:rsidRPr="00171E6D">
        <w:rPr>
          <w:rFonts w:ascii="Arial" w:hAnsi="Arial" w:cs="Arial"/>
          <w:b/>
          <w:i/>
          <w:lang w:val="en-US"/>
        </w:rPr>
        <w:t>The English Patient</w:t>
      </w:r>
    </w:p>
    <w:p w:rsidR="00171E6D" w:rsidRPr="00171E6D" w:rsidRDefault="00171E6D" w:rsidP="00171E6D">
      <w:pPr>
        <w:rPr>
          <w:rFonts w:ascii="Arial" w:hAnsi="Arial" w:cs="Arial"/>
          <w:lang w:val="en-US"/>
        </w:rPr>
      </w:pPr>
      <w:r w:rsidRPr="00171E6D">
        <w:rPr>
          <w:rFonts w:ascii="Arial" w:hAnsi="Arial" w:cs="Arial"/>
          <w:lang w:val="en-US"/>
        </w:rPr>
        <w:t>Film:</w:t>
      </w:r>
    </w:p>
    <w:p w:rsidR="00171E6D" w:rsidRPr="00171E6D" w:rsidRDefault="00171E6D" w:rsidP="00171E6D">
      <w:pPr>
        <w:rPr>
          <w:rFonts w:ascii="Arial" w:hAnsi="Arial" w:cs="Arial"/>
          <w:lang w:val="en-US"/>
        </w:rPr>
      </w:pPr>
      <w:r w:rsidRPr="00171E6D">
        <w:rPr>
          <w:rFonts w:ascii="Arial" w:hAnsi="Arial" w:cs="Arial"/>
          <w:lang w:val="en-US"/>
        </w:rPr>
        <w:t xml:space="preserve">Minghella, Anthony. (1996) </w:t>
      </w:r>
      <w:r w:rsidRPr="00171E6D">
        <w:rPr>
          <w:rFonts w:ascii="Arial" w:hAnsi="Arial" w:cs="Arial"/>
          <w:i/>
          <w:lang w:val="en-US"/>
        </w:rPr>
        <w:t>The English Patient</w:t>
      </w:r>
      <w:r w:rsidRPr="00171E6D">
        <w:rPr>
          <w:rFonts w:ascii="Arial" w:hAnsi="Arial" w:cs="Arial"/>
          <w:lang w:val="en-US"/>
        </w:rPr>
        <w:t>.</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b/>
          <w:lang w:val="en-US"/>
        </w:rPr>
      </w:pPr>
      <w:r w:rsidRPr="00171E6D">
        <w:rPr>
          <w:rFonts w:ascii="Arial" w:hAnsi="Arial" w:cs="Arial"/>
          <w:b/>
          <w:lang w:val="en-US"/>
        </w:rPr>
        <w:t xml:space="preserve">Week 15  Conclusion </w:t>
      </w:r>
    </w:p>
    <w:p w:rsidR="00171E6D" w:rsidRPr="00171E6D" w:rsidRDefault="00171E6D" w:rsidP="00171E6D">
      <w:pPr>
        <w:rPr>
          <w:rFonts w:ascii="Arial" w:hAnsi="Arial" w:cs="Arial"/>
          <w:lang w:val="en-US"/>
        </w:rPr>
      </w:pPr>
    </w:p>
    <w:p w:rsidR="00171E6D" w:rsidRPr="00171E6D" w:rsidRDefault="00171E6D" w:rsidP="00171E6D">
      <w:pPr>
        <w:rPr>
          <w:rFonts w:ascii="Arial" w:hAnsi="Arial" w:cs="Arial"/>
          <w:sz w:val="28"/>
          <w:szCs w:val="28"/>
          <w:lang w:val="en-US"/>
        </w:rPr>
      </w:pPr>
      <w:r w:rsidRPr="00171E6D">
        <w:rPr>
          <w:rFonts w:ascii="Arial" w:hAnsi="Arial" w:cs="Arial"/>
          <w:sz w:val="28"/>
          <w:szCs w:val="28"/>
          <w:lang w:val="en-US"/>
        </w:rPr>
        <w:t>Textbook</w:t>
      </w:r>
    </w:p>
    <w:p w:rsidR="00171E6D" w:rsidRPr="00171E6D" w:rsidRDefault="00171E6D" w:rsidP="00171E6D">
      <w:pPr>
        <w:rPr>
          <w:rFonts w:ascii="Arial" w:hAnsi="Arial" w:cs="Arial"/>
          <w:lang w:val="en-US"/>
        </w:rPr>
      </w:pPr>
      <w:smartTag w:uri="urn:schemas-microsoft-com:office:smarttags" w:element="place">
        <w:smartTag w:uri="urn:schemas-microsoft-com:office:smarttags" w:element="City">
          <w:r w:rsidRPr="00171E6D">
            <w:rPr>
              <w:rFonts w:ascii="Arial" w:hAnsi="Arial" w:cs="Arial"/>
              <w:lang w:val="en-US"/>
            </w:rPr>
            <w:t>Edmond</w:t>
          </w:r>
        </w:smartTag>
      </w:smartTag>
      <w:r w:rsidRPr="00171E6D">
        <w:rPr>
          <w:rFonts w:ascii="Arial" w:hAnsi="Arial" w:cs="Arial"/>
          <w:lang w:val="en-US"/>
        </w:rPr>
        <w:t xml:space="preserve">, Rostand. (1992) </w:t>
      </w:r>
      <w:r w:rsidRPr="00171E6D">
        <w:rPr>
          <w:rFonts w:ascii="Arial" w:hAnsi="Arial" w:cs="Arial"/>
          <w:i/>
          <w:lang w:val="en-US"/>
        </w:rPr>
        <w:t>Cyrano de Bergerac: Translated by Anthony Burgess</w:t>
      </w:r>
      <w:r w:rsidRPr="00171E6D">
        <w:rPr>
          <w:rFonts w:ascii="Arial" w:hAnsi="Arial" w:cs="Arial"/>
          <w:lang w:val="en-US"/>
        </w:rPr>
        <w:t>. Nick Hern Books. ISBN: 978-1854591173</w:t>
      </w:r>
    </w:p>
    <w:p w:rsidR="00171E6D" w:rsidRPr="00171E6D" w:rsidRDefault="00171E6D" w:rsidP="00171E6D">
      <w:pPr>
        <w:rPr>
          <w:rFonts w:ascii="Arial" w:hAnsi="Arial" w:cs="Arial"/>
          <w:lang w:val="en-US"/>
        </w:rPr>
      </w:pPr>
      <w:r w:rsidRPr="00171E6D">
        <w:rPr>
          <w:rFonts w:ascii="Arial" w:hAnsi="Arial" w:cs="Arial"/>
          <w:lang w:val="en-US"/>
        </w:rPr>
        <w:t>Forster, E.M.  (2000)</w:t>
      </w:r>
      <w:r w:rsidRPr="00171E6D">
        <w:rPr>
          <w:rFonts w:ascii="Arial" w:hAnsi="Arial" w:cs="Arial"/>
          <w:i/>
          <w:lang w:val="en-US"/>
        </w:rPr>
        <w:t xml:space="preserve"> A Room With a View</w:t>
      </w:r>
      <w:r w:rsidRPr="00171E6D">
        <w:rPr>
          <w:rFonts w:ascii="Arial" w:hAnsi="Arial" w:cs="Arial"/>
          <w:lang w:val="en-US"/>
        </w:rPr>
        <w:t xml:space="preserve">.  </w:t>
      </w:r>
      <w:smartTag w:uri="urn:schemas-microsoft-com:office:smarttags" w:element="place">
        <w:smartTag w:uri="urn:schemas-microsoft-com:office:smarttags" w:element="City">
          <w:r w:rsidRPr="00171E6D">
            <w:rPr>
              <w:rFonts w:ascii="Arial" w:hAnsi="Arial" w:cs="Arial"/>
              <w:lang w:val="en-US"/>
            </w:rPr>
            <w:t>London</w:t>
          </w:r>
        </w:smartTag>
      </w:smartTag>
      <w:r w:rsidRPr="00171E6D">
        <w:rPr>
          <w:rFonts w:ascii="Arial" w:hAnsi="Arial" w:cs="Arial"/>
          <w:lang w:val="en-US"/>
        </w:rPr>
        <w:t>: Penguin Classic. ISBN: 978-0141183299</w:t>
      </w:r>
    </w:p>
    <w:p w:rsidR="00171E6D" w:rsidRPr="00171E6D" w:rsidRDefault="00171E6D" w:rsidP="00171E6D">
      <w:pPr>
        <w:rPr>
          <w:rFonts w:ascii="Arial" w:hAnsi="Arial" w:cs="Arial"/>
          <w:lang w:val="en-US"/>
        </w:rPr>
      </w:pPr>
      <w:r w:rsidRPr="00171E6D">
        <w:rPr>
          <w:rFonts w:ascii="Arial" w:hAnsi="Arial" w:cs="Arial"/>
          <w:lang w:val="en-US"/>
        </w:rPr>
        <w:t xml:space="preserve">Ondaatje, Michael. (1993) </w:t>
      </w:r>
      <w:r w:rsidRPr="00171E6D">
        <w:rPr>
          <w:rFonts w:ascii="Arial" w:hAnsi="Arial" w:cs="Arial"/>
          <w:i/>
          <w:lang w:val="en-US"/>
        </w:rPr>
        <w:t>The English Patient</w:t>
      </w:r>
      <w:r w:rsidRPr="00171E6D">
        <w:rPr>
          <w:rFonts w:ascii="Arial" w:hAnsi="Arial" w:cs="Arial"/>
          <w:lang w:val="en-US"/>
        </w:rPr>
        <w:t xml:space="preserve">. </w:t>
      </w:r>
      <w:smartTag w:uri="urn:schemas-microsoft-com:office:smarttags" w:element="place">
        <w:smartTag w:uri="urn:schemas-microsoft-com:office:smarttags" w:element="State">
          <w:r w:rsidRPr="00171E6D">
            <w:rPr>
              <w:rFonts w:ascii="Arial" w:hAnsi="Arial" w:cs="Arial"/>
              <w:lang w:val="en-US"/>
            </w:rPr>
            <w:t>New York</w:t>
          </w:r>
        </w:smartTag>
      </w:smartTag>
      <w:r w:rsidRPr="00171E6D">
        <w:rPr>
          <w:rFonts w:ascii="Arial" w:hAnsi="Arial" w:cs="Arial"/>
          <w:lang w:val="en-US"/>
        </w:rPr>
        <w:t>: Vintage. ISBN: 978-0679745204</w:t>
      </w:r>
    </w:p>
    <w:p w:rsidR="00171E6D" w:rsidRPr="00F30DCC" w:rsidRDefault="00171E6D" w:rsidP="00171E6D">
      <w:pPr>
        <w:rPr>
          <w:rFonts w:ascii="Arial" w:hAnsi="Arial" w:cs="Arial"/>
        </w:rPr>
      </w:pPr>
      <w:r w:rsidRPr="00171E6D">
        <w:rPr>
          <w:rFonts w:ascii="Arial" w:hAnsi="Arial" w:cs="Arial"/>
          <w:lang w:val="en-US"/>
        </w:rPr>
        <w:t xml:space="preserve">Shakespeare, William. (1997) </w:t>
      </w:r>
      <w:r w:rsidRPr="00171E6D">
        <w:rPr>
          <w:rFonts w:ascii="Arial" w:hAnsi="Arial" w:cs="Arial"/>
          <w:i/>
          <w:lang w:val="en-US"/>
        </w:rPr>
        <w:t>King Lear</w:t>
      </w:r>
      <w:r w:rsidRPr="00171E6D">
        <w:rPr>
          <w:rFonts w:ascii="Arial" w:hAnsi="Arial" w:cs="Arial"/>
          <w:lang w:val="en-US"/>
        </w:rPr>
        <w:t xml:space="preserve"> (</w:t>
      </w:r>
      <w:smartTag w:uri="urn:schemas-microsoft-com:office:smarttags" w:element="place">
        <w:smartTag w:uri="urn:schemas-microsoft-com:office:smarttags" w:element="City">
          <w:r w:rsidRPr="00171E6D">
            <w:rPr>
              <w:rFonts w:ascii="Arial" w:hAnsi="Arial" w:cs="Arial"/>
              <w:lang w:val="en-US"/>
            </w:rPr>
            <w:t>Arden</w:t>
          </w:r>
        </w:smartTag>
      </w:smartTag>
      <w:r w:rsidRPr="00171E6D">
        <w:rPr>
          <w:rFonts w:ascii="Arial" w:hAnsi="Arial" w:cs="Arial"/>
          <w:lang w:val="en-US"/>
        </w:rPr>
        <w:t xml:space="preserve"> Shakespeare. Third Series). </w:t>
      </w:r>
      <w:smartTag w:uri="urn:schemas-microsoft-com:office:smarttags" w:element="place">
        <w:smartTag w:uri="urn:schemas-microsoft-com:office:smarttags" w:element="City">
          <w:r w:rsidRPr="00171E6D">
            <w:rPr>
              <w:rFonts w:ascii="Arial" w:hAnsi="Arial" w:cs="Arial"/>
              <w:lang w:val="en-US"/>
            </w:rPr>
            <w:t>Arden</w:t>
          </w:r>
        </w:smartTag>
      </w:smartTag>
      <w:r w:rsidRPr="00171E6D">
        <w:rPr>
          <w:rFonts w:ascii="Arial" w:hAnsi="Arial" w:cs="Arial"/>
          <w:lang w:val="en-US"/>
        </w:rPr>
        <w:t xml:space="preserve">. </w:t>
      </w:r>
      <w:r>
        <w:rPr>
          <w:rFonts w:ascii="Arial" w:hAnsi="Arial" w:cs="Arial"/>
        </w:rPr>
        <w:t xml:space="preserve">ISBN: </w:t>
      </w:r>
      <w:r w:rsidRPr="00F30DCC">
        <w:rPr>
          <w:rFonts w:ascii="Arial" w:hAnsi="Arial" w:cs="Arial"/>
        </w:rPr>
        <w:t>978-1903436592</w:t>
      </w:r>
    </w:p>
    <w:p w:rsidR="00171E6D" w:rsidRPr="00985D15" w:rsidRDefault="00171E6D" w:rsidP="00171E6D">
      <w:pPr>
        <w:rPr>
          <w:rFonts w:ascii="Arial" w:hAnsi="Arial" w:cs="Arial"/>
        </w:rPr>
      </w:pPr>
      <w:r>
        <w:rPr>
          <w:rFonts w:ascii="Arial" w:hAnsi="Arial" w:cs="Arial"/>
        </w:rPr>
        <w:t xml:space="preserve">Stoker, Bram. (2001) </w:t>
      </w:r>
      <w:r w:rsidRPr="00985D15">
        <w:rPr>
          <w:rFonts w:ascii="Arial" w:hAnsi="Arial" w:cs="Arial"/>
          <w:i/>
        </w:rPr>
        <w:t>Dracula</w:t>
      </w:r>
      <w:r>
        <w:rPr>
          <w:rFonts w:ascii="Arial" w:hAnsi="Arial" w:cs="Arial"/>
        </w:rPr>
        <w:t xml:space="preserve">. </w:t>
      </w:r>
      <w:smartTag w:uri="urn:schemas-microsoft-com:office:smarttags" w:element="City">
        <w:smartTag w:uri="urn:schemas-microsoft-com:office:smarttags" w:element="place">
          <w:r>
            <w:rPr>
              <w:rFonts w:ascii="Arial" w:hAnsi="Arial" w:cs="Arial"/>
            </w:rPr>
            <w:t>Bedford</w:t>
          </w:r>
        </w:smartTag>
      </w:smartTag>
      <w:r>
        <w:rPr>
          <w:rFonts w:ascii="Arial" w:hAnsi="Arial" w:cs="Arial"/>
        </w:rPr>
        <w:t xml:space="preserve">/ </w:t>
      </w:r>
      <w:smartTag w:uri="urn:schemas-microsoft-com:office:smarttags" w:element="place">
        <w:r>
          <w:rPr>
            <w:rFonts w:ascii="Arial" w:hAnsi="Arial" w:cs="Arial"/>
          </w:rPr>
          <w:t>St. Martin</w:t>
        </w:r>
      </w:smartTag>
      <w:r>
        <w:rPr>
          <w:rFonts w:ascii="Arial" w:hAnsi="Arial" w:cs="Arial"/>
        </w:rPr>
        <w:t xml:space="preserve">. ISBN: </w:t>
      </w:r>
      <w:r w:rsidRPr="00985D15">
        <w:rPr>
          <w:rFonts w:ascii="Arial" w:hAnsi="Arial" w:cs="Arial"/>
        </w:rPr>
        <w:t>978-0312241704</w:t>
      </w:r>
    </w:p>
    <w:p w:rsidR="00171E6D" w:rsidRPr="00E9603B" w:rsidRDefault="00171E6D" w:rsidP="00171E6D">
      <w:pPr>
        <w:rPr>
          <w:rFonts w:ascii="Arial" w:hAnsi="Arial" w:cs="Arial"/>
        </w:rPr>
      </w:pPr>
    </w:p>
    <w:p w:rsidR="00171E6D" w:rsidRPr="00171E6D" w:rsidRDefault="00171E6D" w:rsidP="00171E6D">
      <w:pPr>
        <w:rPr>
          <w:rFonts w:ascii="Arial" w:hAnsi="Arial" w:cs="Arial"/>
          <w:sz w:val="28"/>
          <w:szCs w:val="28"/>
          <w:lang w:val="en-US"/>
        </w:rPr>
      </w:pPr>
      <w:r w:rsidRPr="00171E6D">
        <w:rPr>
          <w:rFonts w:ascii="Arial" w:hAnsi="Arial" w:cs="Arial"/>
          <w:sz w:val="28"/>
          <w:szCs w:val="28"/>
          <w:lang w:val="en-US"/>
        </w:rPr>
        <w:t>Films</w:t>
      </w:r>
    </w:p>
    <w:p w:rsidR="00171E6D" w:rsidRDefault="00171E6D" w:rsidP="00171E6D">
      <w:pPr>
        <w:rPr>
          <w:rFonts w:ascii="Arial" w:hAnsi="Arial" w:cs="Arial"/>
        </w:rPr>
      </w:pPr>
      <w:r w:rsidRPr="00171E6D">
        <w:rPr>
          <w:rFonts w:ascii="Arial" w:hAnsi="Arial" w:cs="Arial"/>
          <w:i/>
          <w:lang w:val="en-US"/>
        </w:rPr>
        <w:t>A Room With a View</w:t>
      </w:r>
      <w:r w:rsidRPr="00171E6D">
        <w:rPr>
          <w:rFonts w:ascii="Arial" w:hAnsi="Arial" w:cs="Arial"/>
          <w:lang w:val="en-US"/>
        </w:rPr>
        <w:t xml:space="preserve">. </w:t>
      </w:r>
      <w:r>
        <w:rPr>
          <w:rFonts w:ascii="Arial" w:hAnsi="Arial" w:cs="Arial"/>
        </w:rPr>
        <w:t>(1986) Dir. James Ivory. (117 mins)</w:t>
      </w:r>
    </w:p>
    <w:p w:rsidR="00171E6D" w:rsidRPr="00171E6D" w:rsidRDefault="00171E6D" w:rsidP="00171E6D">
      <w:pPr>
        <w:rPr>
          <w:rFonts w:ascii="Arial" w:hAnsi="Arial" w:cs="Arial"/>
          <w:lang w:val="en-US"/>
        </w:rPr>
      </w:pPr>
      <w:r w:rsidRPr="00171E6D">
        <w:rPr>
          <w:rFonts w:ascii="Arial" w:hAnsi="Arial" w:cs="Arial"/>
          <w:i/>
          <w:lang w:val="en-US"/>
        </w:rPr>
        <w:t>Bram Stoker’s Dracula</w:t>
      </w:r>
      <w:r w:rsidRPr="00171E6D">
        <w:rPr>
          <w:rFonts w:ascii="Arial" w:hAnsi="Arial" w:cs="Arial"/>
          <w:lang w:val="en-US"/>
        </w:rPr>
        <w:t>. (1992) Dir. Francis Ford Coppola. (127 mins)</w:t>
      </w:r>
    </w:p>
    <w:p w:rsidR="00171E6D" w:rsidRPr="00171E6D" w:rsidRDefault="00171E6D" w:rsidP="00171E6D">
      <w:pPr>
        <w:rPr>
          <w:rFonts w:ascii="Arial" w:hAnsi="Arial" w:cs="Arial"/>
          <w:lang w:val="en-US"/>
        </w:rPr>
      </w:pPr>
      <w:r w:rsidRPr="00171E6D">
        <w:rPr>
          <w:rFonts w:ascii="Arial" w:hAnsi="Arial" w:cs="Arial"/>
          <w:i/>
          <w:lang w:val="en-US"/>
        </w:rPr>
        <w:t>Cyrano de Bergerac</w:t>
      </w:r>
      <w:r w:rsidRPr="00171E6D">
        <w:rPr>
          <w:rFonts w:ascii="Arial" w:hAnsi="Arial" w:cs="Arial"/>
          <w:lang w:val="en-US"/>
        </w:rPr>
        <w:t>. (1990)  Dir: Jean-Paul Rappeneau. (138 mins)</w:t>
      </w:r>
    </w:p>
    <w:p w:rsidR="00171E6D" w:rsidRPr="009918D9" w:rsidRDefault="00171E6D" w:rsidP="00171E6D">
      <w:pPr>
        <w:rPr>
          <w:rFonts w:ascii="Arial" w:hAnsi="Arial" w:cs="Arial"/>
        </w:rPr>
      </w:pPr>
      <w:r w:rsidRPr="00171E6D">
        <w:rPr>
          <w:rFonts w:ascii="Arial" w:hAnsi="Arial" w:cs="Arial"/>
          <w:i/>
          <w:lang w:val="en-US"/>
        </w:rPr>
        <w:t>Ran</w:t>
      </w:r>
      <w:r w:rsidRPr="00171E6D">
        <w:rPr>
          <w:rFonts w:ascii="Arial" w:hAnsi="Arial" w:cs="Arial"/>
          <w:lang w:val="en-US"/>
        </w:rPr>
        <w:t xml:space="preserve"> (1985) Dir. Akira Kurosawa. </w:t>
      </w:r>
      <w:r>
        <w:rPr>
          <w:rFonts w:ascii="Arial" w:hAnsi="Arial" w:cs="Arial"/>
        </w:rPr>
        <w:t>(160 mins)</w:t>
      </w:r>
    </w:p>
    <w:p w:rsidR="00171E6D" w:rsidRDefault="00171E6D" w:rsidP="00171E6D">
      <w:pPr>
        <w:rPr>
          <w:rFonts w:ascii="Arial" w:hAnsi="Arial" w:cs="Arial"/>
        </w:rPr>
      </w:pPr>
      <w:r w:rsidRPr="00171E6D">
        <w:rPr>
          <w:rFonts w:ascii="Arial" w:hAnsi="Arial" w:cs="Arial"/>
          <w:i/>
          <w:lang w:val="en-US"/>
        </w:rPr>
        <w:t>The English Patient</w:t>
      </w:r>
      <w:r w:rsidRPr="00171E6D">
        <w:rPr>
          <w:rFonts w:ascii="Arial" w:hAnsi="Arial" w:cs="Arial"/>
          <w:lang w:val="en-US"/>
        </w:rPr>
        <w:t xml:space="preserve">. (1996) Dir. Anthony Minghella. </w:t>
      </w:r>
      <w:r>
        <w:rPr>
          <w:rFonts w:ascii="Arial" w:hAnsi="Arial" w:cs="Arial"/>
        </w:rPr>
        <w:t>(160 mins)</w:t>
      </w:r>
    </w:p>
    <w:p w:rsidR="00171E6D" w:rsidRPr="009918D9" w:rsidRDefault="00171E6D" w:rsidP="00171E6D">
      <w:pPr>
        <w:rPr>
          <w:rFonts w:ascii="Arial" w:hAnsi="Arial" w:cs="Arial"/>
          <w:sz w:val="28"/>
          <w:szCs w:val="28"/>
        </w:rPr>
      </w:pPr>
      <w:r w:rsidRPr="009918D9">
        <w:rPr>
          <w:rFonts w:ascii="Arial" w:hAnsi="Arial" w:cs="Arial"/>
          <w:sz w:val="28"/>
          <w:szCs w:val="28"/>
        </w:rPr>
        <w:t>References</w:t>
      </w:r>
    </w:p>
    <w:p w:rsidR="00171E6D" w:rsidRPr="009918D9" w:rsidRDefault="00171E6D" w:rsidP="00171E6D">
      <w:pPr>
        <w:ind w:left="540" w:hanging="540"/>
        <w:rPr>
          <w:rFonts w:ascii="Arial" w:hAnsi="Arial" w:cs="Arial"/>
        </w:rPr>
      </w:pPr>
    </w:p>
    <w:p w:rsidR="00171E6D" w:rsidRPr="009918D9" w:rsidRDefault="00171E6D" w:rsidP="00171E6D">
      <w:pPr>
        <w:ind w:left="540" w:hanging="540"/>
        <w:rPr>
          <w:rFonts w:ascii="Arial" w:hAnsi="Arial" w:cs="Arial"/>
        </w:rPr>
      </w:pPr>
      <w:r w:rsidRPr="00171E6D">
        <w:rPr>
          <w:rFonts w:ascii="Arial" w:hAnsi="Arial" w:cs="Arial"/>
          <w:lang w:val="en-US"/>
        </w:rPr>
        <w:t xml:space="preserve">Aebischer, Pascale et al., eds. (2003) </w:t>
      </w:r>
      <w:r w:rsidRPr="00171E6D">
        <w:rPr>
          <w:rFonts w:ascii="Arial" w:hAnsi="Arial" w:cs="Arial"/>
          <w:i/>
          <w:lang w:val="en-US"/>
        </w:rPr>
        <w:t>Remaking Shakespeare: Performance Across Media, Genres and Cultures</w:t>
      </w:r>
      <w:r w:rsidRPr="00171E6D">
        <w:rPr>
          <w:rFonts w:ascii="Arial" w:hAnsi="Arial" w:cs="Arial"/>
          <w:lang w:val="en-US"/>
        </w:rPr>
        <w:t xml:space="preserve">. </w:t>
      </w:r>
      <w:smartTag w:uri="urn:schemas-microsoft-com:office:smarttags" w:element="State">
        <w:smartTag w:uri="urn:schemas-microsoft-com:office:smarttags" w:element="place">
          <w:r w:rsidRPr="009918D9">
            <w:rPr>
              <w:rFonts w:ascii="Arial" w:hAnsi="Arial" w:cs="Arial"/>
            </w:rPr>
            <w:t>New York</w:t>
          </w:r>
        </w:smartTag>
      </w:smartTag>
      <w:r w:rsidRPr="009918D9">
        <w:rPr>
          <w:rFonts w:ascii="Arial" w:hAnsi="Arial" w:cs="Arial"/>
        </w:rPr>
        <w:t>: Palgrave Macmillan.</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Boyum, Joy Gould. (1985) </w:t>
      </w:r>
      <w:r w:rsidRPr="00171E6D">
        <w:rPr>
          <w:rFonts w:ascii="Arial" w:hAnsi="Arial" w:cs="Arial"/>
          <w:i/>
          <w:iCs/>
          <w:lang w:val="en-US"/>
        </w:rPr>
        <w:t>Double Exposure: Fiction into Film</w:t>
      </w:r>
      <w:r w:rsidRPr="00171E6D">
        <w:rPr>
          <w:rFonts w:ascii="Arial" w:hAnsi="Arial" w:cs="Arial"/>
          <w:lang w:val="en-US"/>
        </w:rPr>
        <w:t xml:space="preserve">. </w:t>
      </w:r>
      <w:smartTag w:uri="urn:schemas-microsoft-com:office:smarttags" w:element="place">
        <w:smartTag w:uri="urn:schemas-microsoft-com:office:smarttags" w:element="State">
          <w:r w:rsidRPr="00171E6D">
            <w:rPr>
              <w:rFonts w:ascii="Arial" w:hAnsi="Arial" w:cs="Arial"/>
              <w:lang w:val="en-US"/>
            </w:rPr>
            <w:t>New York</w:t>
          </w:r>
        </w:smartTag>
      </w:smartTag>
      <w:r w:rsidRPr="00171E6D">
        <w:rPr>
          <w:rFonts w:ascii="Arial" w:hAnsi="Arial" w:cs="Arial"/>
          <w:lang w:val="en-US"/>
        </w:rPr>
        <w:t>: New American Library.</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Cancalon, Elaine D. and Antoine Spacagna, eds.(1994) </w:t>
      </w:r>
      <w:r w:rsidRPr="00171E6D">
        <w:rPr>
          <w:rFonts w:ascii="Arial" w:hAnsi="Arial" w:cs="Arial"/>
          <w:i/>
          <w:iCs/>
          <w:lang w:val="en-US"/>
        </w:rPr>
        <w:t>Intertextuality in Literature and Film</w:t>
      </w:r>
      <w:r w:rsidRPr="00171E6D">
        <w:rPr>
          <w:rFonts w:ascii="Arial" w:hAnsi="Arial" w:cs="Arial"/>
          <w:lang w:val="en-US"/>
        </w:rPr>
        <w:t xml:space="preserve">. </w:t>
      </w:r>
      <w:smartTag w:uri="urn:schemas-microsoft-com:office:smarttags" w:element="City">
        <w:r w:rsidRPr="00171E6D">
          <w:rPr>
            <w:rFonts w:ascii="Arial" w:hAnsi="Arial" w:cs="Arial"/>
            <w:lang w:val="en-US"/>
          </w:rPr>
          <w:t>Gainesville</w:t>
        </w:r>
      </w:smartTag>
      <w:r w:rsidRPr="00171E6D">
        <w:rPr>
          <w:rFonts w:ascii="Arial" w:hAnsi="Arial" w:cs="Arial"/>
          <w:lang w:val="en-US"/>
        </w:rPr>
        <w:t xml:space="preserve">: UP of </w:t>
      </w:r>
      <w:smartTag w:uri="urn:schemas-microsoft-com:office:smarttags" w:element="place">
        <w:smartTag w:uri="urn:schemas-microsoft-com:office:smarttags" w:element="State">
          <w:r w:rsidRPr="00171E6D">
            <w:rPr>
              <w:rFonts w:ascii="Arial" w:hAnsi="Arial" w:cs="Arial"/>
              <w:lang w:val="en-US"/>
            </w:rPr>
            <w:t>Florida</w:t>
          </w:r>
        </w:smartTag>
      </w:smartTag>
      <w:r w:rsidRPr="00171E6D">
        <w:rPr>
          <w:rFonts w:ascii="Arial" w:hAnsi="Arial" w:cs="Arial"/>
          <w:lang w:val="en-US"/>
        </w:rPr>
        <w:t>.</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Cartmell, Deborah &amp; Wheledan, Imelda, ed. (1999) </w:t>
      </w:r>
      <w:r w:rsidRPr="00171E6D">
        <w:rPr>
          <w:rFonts w:ascii="Arial" w:hAnsi="Arial" w:cs="Arial"/>
          <w:i/>
          <w:lang w:val="en-US"/>
        </w:rPr>
        <w:t>Adaptations: From Text to Screen, Screen to Text</w:t>
      </w:r>
      <w:r w:rsidRPr="00171E6D">
        <w:rPr>
          <w:rFonts w:ascii="Arial" w:hAnsi="Arial" w:cs="Arial"/>
          <w:lang w:val="en-US"/>
        </w:rPr>
        <w:t xml:space="preserve">. </w:t>
      </w:r>
      <w:smartTag w:uri="urn:schemas-microsoft-com:office:smarttags" w:element="State">
        <w:r w:rsidRPr="00171E6D">
          <w:rPr>
            <w:rFonts w:ascii="Arial" w:hAnsi="Arial" w:cs="Arial"/>
            <w:lang w:val="en-US"/>
          </w:rPr>
          <w:t>New York</w:t>
        </w:r>
      </w:smartTag>
      <w:r w:rsidRPr="00171E6D">
        <w:rPr>
          <w:rFonts w:ascii="Arial" w:hAnsi="Arial" w:cs="Arial"/>
          <w:lang w:val="en-US"/>
        </w:rPr>
        <w:t xml:space="preserve"> and </w:t>
      </w:r>
      <w:smartTag w:uri="urn:schemas-microsoft-com:office:smarttags" w:element="place">
        <w:smartTag w:uri="urn:schemas-microsoft-com:office:smarttags" w:element="City">
          <w:r w:rsidRPr="00171E6D">
            <w:rPr>
              <w:rFonts w:ascii="Arial" w:hAnsi="Arial" w:cs="Arial"/>
              <w:lang w:val="en-US"/>
            </w:rPr>
            <w:t>London</w:t>
          </w:r>
        </w:smartTag>
      </w:smartTag>
      <w:r w:rsidRPr="00171E6D">
        <w:rPr>
          <w:rFonts w:ascii="Arial" w:hAnsi="Arial" w:cs="Arial"/>
          <w:lang w:val="en-US"/>
        </w:rPr>
        <w:t>: Routledge.</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Corrigan, Timothy, ed. (1998) </w:t>
      </w:r>
      <w:r w:rsidRPr="00171E6D">
        <w:rPr>
          <w:rFonts w:ascii="Arial" w:hAnsi="Arial" w:cs="Arial"/>
          <w:i/>
          <w:lang w:val="en-US"/>
        </w:rPr>
        <w:t>Film and Literature: An Introduction and Reader</w:t>
      </w:r>
      <w:r w:rsidRPr="00171E6D">
        <w:rPr>
          <w:rFonts w:ascii="Arial" w:hAnsi="Arial" w:cs="Arial"/>
          <w:lang w:val="en-US"/>
        </w:rPr>
        <w:t xml:space="preserve">. Pearson Education. </w:t>
      </w:r>
    </w:p>
    <w:p w:rsidR="00171E6D" w:rsidRPr="00171E6D" w:rsidRDefault="00171E6D" w:rsidP="00171E6D">
      <w:pPr>
        <w:ind w:left="540" w:hanging="540"/>
        <w:rPr>
          <w:rFonts w:ascii="Arial" w:hAnsi="Arial" w:cs="Arial"/>
          <w:lang w:val="en-US"/>
        </w:rPr>
      </w:pPr>
      <w:r w:rsidRPr="00171E6D">
        <w:rPr>
          <w:rFonts w:ascii="Arial" w:hAnsi="Arial" w:cs="Arial"/>
          <w:lang w:val="en-US"/>
        </w:rPr>
        <w:lastRenderedPageBreak/>
        <w:t xml:space="preserve">Giddings, Robert, K. Selby, and Chris, Wensley. (1990) </w:t>
      </w:r>
      <w:r w:rsidRPr="00171E6D">
        <w:rPr>
          <w:rFonts w:ascii="Arial" w:hAnsi="Arial" w:cs="Arial"/>
          <w:i/>
          <w:iCs/>
          <w:lang w:val="en-US"/>
        </w:rPr>
        <w:t>Screening the Novel: The Theory and Practise of Literary Dramatization</w:t>
      </w:r>
      <w:r w:rsidRPr="00171E6D">
        <w:rPr>
          <w:rFonts w:ascii="Arial" w:hAnsi="Arial" w:cs="Arial"/>
          <w:lang w:val="en-US"/>
        </w:rPr>
        <w:t xml:space="preserve">. </w:t>
      </w:r>
      <w:smartTag w:uri="urn:schemas-microsoft-com:office:smarttags" w:element="place">
        <w:r w:rsidRPr="00171E6D">
          <w:rPr>
            <w:rFonts w:ascii="Arial" w:hAnsi="Arial" w:cs="Arial"/>
            <w:lang w:val="en-US"/>
          </w:rPr>
          <w:t>Basingstoke</w:t>
        </w:r>
      </w:smartTag>
      <w:r w:rsidRPr="00171E6D">
        <w:rPr>
          <w:rFonts w:ascii="Arial" w:hAnsi="Arial" w:cs="Arial"/>
          <w:lang w:val="en-US"/>
        </w:rPr>
        <w:t>: Macmillan.</w:t>
      </w:r>
      <w:r w:rsidRPr="00171E6D">
        <w:rPr>
          <w:lang w:val="en-US"/>
        </w:rPr>
        <w:t xml:space="preserve"> </w:t>
      </w:r>
      <w:r w:rsidRPr="00171E6D">
        <w:rPr>
          <w:rFonts w:ascii="Arial" w:hAnsi="Arial" w:cs="Arial"/>
          <w:lang w:val="en-US"/>
        </w:rPr>
        <w:t>Opera - Classical Music Theater</w:t>
      </w:r>
    </w:p>
    <w:p w:rsidR="00171E6D" w:rsidRPr="00171E6D" w:rsidRDefault="00171E6D" w:rsidP="00171E6D">
      <w:pPr>
        <w:ind w:left="540" w:hanging="540"/>
        <w:rPr>
          <w:rFonts w:ascii="Arial" w:hAnsi="Arial" w:cs="Arial"/>
          <w:lang w:val="en-US"/>
        </w:rPr>
      </w:pPr>
      <w:r w:rsidRPr="00171E6D">
        <w:rPr>
          <w:rFonts w:ascii="Arial" w:hAnsi="Arial" w:cs="Arial"/>
          <w:lang w:val="en-US"/>
        </w:rPr>
        <w:t>For even the classical music buff, opera can be quite overwhelming. Here, you will find anything and everything you ever wanted to know about opera. Discover its origins, composers, performers, and synopses.</w:t>
      </w:r>
    </w:p>
    <w:p w:rsidR="00171E6D" w:rsidRPr="00171E6D" w:rsidRDefault="00171E6D" w:rsidP="00171E6D">
      <w:pPr>
        <w:ind w:left="540" w:hanging="540"/>
        <w:rPr>
          <w:rFonts w:ascii="Arial" w:hAnsi="Arial" w:cs="Arial"/>
          <w:lang w:val="en-US"/>
        </w:rPr>
      </w:pPr>
      <w:r w:rsidRPr="00171E6D">
        <w:rPr>
          <w:rFonts w:ascii="Arial" w:hAnsi="Arial" w:cs="Arial"/>
          <w:lang w:val="en-US"/>
        </w:rPr>
        <w:t>Opera FAQ (11)</w:t>
      </w:r>
    </w:p>
    <w:p w:rsidR="00171E6D" w:rsidRPr="00171E6D" w:rsidRDefault="00171E6D" w:rsidP="00171E6D">
      <w:pPr>
        <w:ind w:left="540" w:hanging="540"/>
        <w:rPr>
          <w:rFonts w:ascii="Arial" w:hAnsi="Arial" w:cs="Arial"/>
          <w:lang w:val="en-US"/>
        </w:rPr>
      </w:pPr>
    </w:p>
    <w:p w:rsidR="00171E6D" w:rsidRPr="00171E6D" w:rsidRDefault="00171E6D" w:rsidP="00171E6D">
      <w:pPr>
        <w:ind w:left="540" w:hanging="540"/>
        <w:rPr>
          <w:rFonts w:ascii="Arial" w:hAnsi="Arial" w:cs="Arial"/>
          <w:lang w:val="en-US"/>
        </w:rPr>
      </w:pPr>
    </w:p>
    <w:p w:rsidR="00171E6D" w:rsidRPr="00171E6D" w:rsidRDefault="00171E6D" w:rsidP="00171E6D">
      <w:pPr>
        <w:ind w:left="540" w:hanging="540"/>
        <w:rPr>
          <w:rFonts w:ascii="Arial" w:hAnsi="Arial" w:cs="Arial"/>
          <w:lang w:val="en-US"/>
        </w:rPr>
      </w:pPr>
      <w:r w:rsidRPr="00171E6D">
        <w:rPr>
          <w:rFonts w:ascii="Arial" w:hAnsi="Arial" w:cs="Arial"/>
          <w:lang w:val="en-US"/>
        </w:rPr>
        <w:t>The Best of the Habanera from Bizet's "Carmen"</w:t>
      </w:r>
    </w:p>
    <w:p w:rsidR="00171E6D" w:rsidRPr="00171E6D" w:rsidRDefault="00171E6D" w:rsidP="00171E6D">
      <w:pPr>
        <w:ind w:left="540" w:hanging="540"/>
        <w:rPr>
          <w:rFonts w:ascii="Arial" w:hAnsi="Arial" w:cs="Arial"/>
          <w:lang w:val="en-US"/>
        </w:rPr>
      </w:pPr>
      <w:r w:rsidRPr="00171E6D">
        <w:rPr>
          <w:rFonts w:ascii="Arial" w:hAnsi="Arial" w:cs="Arial"/>
          <w:lang w:val="en-US"/>
        </w:rPr>
        <w:t>The Habanera from Bizet's famous opera, Carmen, is one of the most beloved and recognizable female arias. Though many operatic singers have performed the piece, everyone has a favorite. Find out what people are saying about their favorite performances of the Habanera from Bizet's opera, Carmen.</w:t>
      </w:r>
    </w:p>
    <w:p w:rsidR="00171E6D" w:rsidRPr="00171E6D" w:rsidRDefault="00171E6D" w:rsidP="00171E6D">
      <w:pPr>
        <w:ind w:left="540" w:hanging="540"/>
        <w:rPr>
          <w:rFonts w:ascii="Arial" w:hAnsi="Arial" w:cs="Arial"/>
          <w:lang w:val="en-US"/>
        </w:rPr>
      </w:pPr>
      <w:r w:rsidRPr="00171E6D">
        <w:rPr>
          <w:rFonts w:ascii="Arial" w:hAnsi="Arial" w:cs="Arial"/>
          <w:lang w:val="en-US"/>
        </w:rPr>
        <w:t>The Habanera by Maria Callas</w:t>
      </w:r>
    </w:p>
    <w:p w:rsidR="00171E6D" w:rsidRPr="00171E6D" w:rsidRDefault="00171E6D" w:rsidP="00171E6D">
      <w:pPr>
        <w:ind w:left="540" w:hanging="540"/>
        <w:rPr>
          <w:rFonts w:ascii="Arial" w:hAnsi="Arial" w:cs="Arial"/>
          <w:lang w:val="en-US"/>
        </w:rPr>
      </w:pPr>
      <w:r w:rsidRPr="00171E6D">
        <w:rPr>
          <w:rFonts w:ascii="Arial" w:hAnsi="Arial" w:cs="Arial"/>
          <w:lang w:val="en-US"/>
        </w:rPr>
        <w:t>The Habanera is one of the most popular female arias. Though it has been performed by many women, perhaps the notable opera singer to ever sing the famous aria is Maria Callas. Learn more about her notable performance of Bizet's Habanera.</w:t>
      </w:r>
    </w:p>
    <w:p w:rsidR="00171E6D" w:rsidRPr="00171E6D" w:rsidRDefault="00171E6D" w:rsidP="00171E6D">
      <w:pPr>
        <w:ind w:left="540" w:hanging="540"/>
        <w:rPr>
          <w:rFonts w:ascii="Arial" w:hAnsi="Arial" w:cs="Arial"/>
          <w:lang w:val="en-US"/>
        </w:rPr>
      </w:pPr>
      <w:r w:rsidRPr="00171E6D">
        <w:rPr>
          <w:rFonts w:ascii="Arial" w:hAnsi="Arial" w:cs="Arial"/>
          <w:lang w:val="en-US"/>
        </w:rPr>
        <w:t>A Profile of the Aria "Habanera"</w:t>
      </w:r>
    </w:p>
    <w:p w:rsidR="00171E6D" w:rsidRPr="00171E6D" w:rsidRDefault="00171E6D" w:rsidP="00171E6D">
      <w:pPr>
        <w:ind w:left="540" w:hanging="540"/>
        <w:rPr>
          <w:rFonts w:ascii="Arial" w:hAnsi="Arial" w:cs="Arial"/>
          <w:lang w:val="en-US"/>
        </w:rPr>
      </w:pPr>
      <w:r w:rsidRPr="00171E6D">
        <w:rPr>
          <w:rFonts w:ascii="Arial" w:hAnsi="Arial" w:cs="Arial"/>
          <w:lang w:val="en-US"/>
        </w:rPr>
        <w:t>Habanera is a famous aria from Bizet's popular opera, Carmen. Learn about the creation of Habanera in this Habanera profile.</w:t>
      </w:r>
    </w:p>
    <w:p w:rsidR="00171E6D" w:rsidRPr="00171E6D" w:rsidRDefault="00171E6D" w:rsidP="00171E6D">
      <w:pPr>
        <w:ind w:left="540" w:hanging="540"/>
        <w:rPr>
          <w:rFonts w:ascii="Arial" w:hAnsi="Arial" w:cs="Arial"/>
          <w:lang w:val="en-US"/>
        </w:rPr>
      </w:pPr>
      <w:r w:rsidRPr="00171E6D">
        <w:rPr>
          <w:rFonts w:ascii="Arial" w:hAnsi="Arial" w:cs="Arial"/>
          <w:lang w:val="en-US"/>
        </w:rPr>
        <w:t>Nessun Dorma by Pavarotti</w:t>
      </w:r>
    </w:p>
    <w:p w:rsidR="00171E6D" w:rsidRPr="00171E6D" w:rsidRDefault="00171E6D" w:rsidP="00171E6D">
      <w:pPr>
        <w:ind w:left="540" w:hanging="540"/>
        <w:rPr>
          <w:rFonts w:ascii="Arial" w:hAnsi="Arial" w:cs="Arial"/>
          <w:lang w:val="en-US"/>
        </w:rPr>
      </w:pPr>
      <w:r w:rsidRPr="00171E6D">
        <w:rPr>
          <w:rFonts w:ascii="Arial" w:hAnsi="Arial" w:cs="Arial"/>
          <w:lang w:val="en-US"/>
        </w:rPr>
        <w:t>"Nessun Dorma", Calaf's aria from Puccini's opera, Turandot, became hugely popular after Luciano Pavarotti's performance of the piece in 1990, at the FIFA World Cup. Learn more about Pavarotti's performance of "Nessun Dorma" and why it has become so successful.</w:t>
      </w:r>
    </w:p>
    <w:p w:rsidR="00171E6D" w:rsidRPr="00171E6D" w:rsidRDefault="00171E6D" w:rsidP="00171E6D">
      <w:pPr>
        <w:ind w:left="540" w:hanging="540"/>
        <w:rPr>
          <w:rFonts w:ascii="Arial" w:hAnsi="Arial" w:cs="Arial"/>
          <w:lang w:val="en-US"/>
        </w:rPr>
      </w:pPr>
      <w:r w:rsidRPr="00171E6D">
        <w:rPr>
          <w:rFonts w:ascii="Arial" w:hAnsi="Arial" w:cs="Arial"/>
          <w:lang w:val="en-US"/>
        </w:rPr>
        <w:t>A Profile of the Song "O Sole Mio"</w:t>
      </w:r>
    </w:p>
    <w:p w:rsidR="00171E6D" w:rsidRPr="00171E6D" w:rsidRDefault="00171E6D" w:rsidP="00171E6D">
      <w:pPr>
        <w:ind w:left="540" w:hanging="540"/>
        <w:rPr>
          <w:rFonts w:ascii="Arial" w:hAnsi="Arial" w:cs="Arial"/>
          <w:lang w:val="en-US"/>
        </w:rPr>
      </w:pPr>
      <w:r w:rsidRPr="00171E6D">
        <w:rPr>
          <w:rFonts w:ascii="Arial" w:hAnsi="Arial" w:cs="Arial"/>
          <w:lang w:val="en-US"/>
        </w:rPr>
        <w:t>"O Sole Mio" is popular classical music song made popular by the late Luciano Pavarotti. Learn more about "O Sole Mio" and its creation in this "O Sole Mio" profile.</w:t>
      </w:r>
    </w:p>
    <w:p w:rsidR="00171E6D" w:rsidRPr="00171E6D" w:rsidRDefault="00171E6D" w:rsidP="00171E6D">
      <w:pPr>
        <w:ind w:left="540" w:hanging="540"/>
        <w:rPr>
          <w:rFonts w:ascii="Arial" w:hAnsi="Arial" w:cs="Arial"/>
          <w:lang w:val="en-US"/>
        </w:rPr>
      </w:pPr>
      <w:r w:rsidRPr="00171E6D">
        <w:rPr>
          <w:rFonts w:ascii="Arial" w:hAnsi="Arial" w:cs="Arial"/>
          <w:lang w:val="en-US"/>
        </w:rPr>
        <w:t>Nessun Dorma - Favorite Performers, Performances, and Recordings of N…</w:t>
      </w:r>
    </w:p>
    <w:p w:rsidR="00171E6D" w:rsidRPr="00171E6D" w:rsidRDefault="00171E6D" w:rsidP="00171E6D">
      <w:pPr>
        <w:ind w:left="540" w:hanging="540"/>
        <w:rPr>
          <w:rFonts w:ascii="Arial" w:hAnsi="Arial" w:cs="Arial"/>
          <w:lang w:val="en-US"/>
        </w:rPr>
      </w:pPr>
      <w:r w:rsidRPr="00171E6D">
        <w:rPr>
          <w:rFonts w:ascii="Arial" w:hAnsi="Arial" w:cs="Arial"/>
          <w:lang w:val="en-US"/>
        </w:rPr>
        <w:t>Nessun Dorma is an one of the world's most beloved arias (largely thanks to the great Luciano Pavarotti). Read user submitted comments of their favorite singers, performances, and recordings of the famous aria, Nessun Dorma.</w:t>
      </w:r>
    </w:p>
    <w:p w:rsidR="00171E6D" w:rsidRPr="00171E6D" w:rsidRDefault="00171E6D" w:rsidP="00171E6D">
      <w:pPr>
        <w:ind w:left="540" w:hanging="540"/>
        <w:rPr>
          <w:rFonts w:ascii="Arial" w:hAnsi="Arial" w:cs="Arial"/>
          <w:lang w:val="en-US"/>
        </w:rPr>
      </w:pPr>
      <w:r w:rsidRPr="00171E6D">
        <w:rPr>
          <w:rFonts w:ascii="Arial" w:hAnsi="Arial" w:cs="Arial"/>
          <w:lang w:val="en-US"/>
        </w:rPr>
        <w:t>The Audition - A Review of the Metropolitan Opera</w:t>
      </w:r>
    </w:p>
    <w:p w:rsidR="00171E6D" w:rsidRPr="00171E6D" w:rsidRDefault="00171E6D" w:rsidP="00171E6D">
      <w:pPr>
        <w:ind w:left="540" w:hanging="540"/>
        <w:rPr>
          <w:rFonts w:ascii="Arial" w:hAnsi="Arial" w:cs="Arial"/>
          <w:lang w:val="en-US"/>
        </w:rPr>
      </w:pPr>
      <w:r w:rsidRPr="00171E6D">
        <w:rPr>
          <w:rFonts w:ascii="Arial" w:hAnsi="Arial" w:cs="Arial"/>
          <w:lang w:val="en-US"/>
        </w:rPr>
        <w:t>A review of the Metropolitan Opera's "The Audition."</w:t>
      </w:r>
    </w:p>
    <w:p w:rsidR="00171E6D" w:rsidRPr="00171E6D" w:rsidRDefault="00171E6D" w:rsidP="00171E6D">
      <w:pPr>
        <w:ind w:left="540" w:hanging="540"/>
        <w:rPr>
          <w:rFonts w:ascii="Arial" w:hAnsi="Arial" w:cs="Arial"/>
          <w:lang w:val="en-US"/>
        </w:rPr>
      </w:pPr>
      <w:r w:rsidRPr="00171E6D">
        <w:rPr>
          <w:rFonts w:ascii="Arial" w:hAnsi="Arial" w:cs="Arial"/>
          <w:lang w:val="en-US"/>
        </w:rPr>
        <w:t>Renee Fleming - A Collection of Renee Fleming Videos</w:t>
      </w:r>
    </w:p>
    <w:p w:rsidR="00171E6D" w:rsidRPr="00171E6D" w:rsidRDefault="00171E6D" w:rsidP="00171E6D">
      <w:pPr>
        <w:ind w:left="540" w:hanging="540"/>
        <w:rPr>
          <w:rFonts w:ascii="Arial" w:hAnsi="Arial" w:cs="Arial"/>
          <w:lang w:val="en-US"/>
        </w:rPr>
      </w:pPr>
      <w:r w:rsidRPr="00171E6D">
        <w:rPr>
          <w:rFonts w:ascii="Arial" w:hAnsi="Arial" w:cs="Arial"/>
          <w:lang w:val="en-US"/>
        </w:rPr>
        <w:t>Renee Fleming is one of the leading operatic sopranos today. Here is a collection of videos of the great Renee Fleming.</w:t>
      </w:r>
    </w:p>
    <w:p w:rsidR="00171E6D" w:rsidRPr="00171E6D" w:rsidRDefault="00171E6D" w:rsidP="00171E6D">
      <w:pPr>
        <w:ind w:left="540" w:hanging="540"/>
        <w:rPr>
          <w:rFonts w:ascii="Arial" w:hAnsi="Arial" w:cs="Arial"/>
          <w:lang w:val="en-US"/>
        </w:rPr>
      </w:pPr>
      <w:r w:rsidRPr="00171E6D">
        <w:rPr>
          <w:rFonts w:ascii="Arial" w:hAnsi="Arial" w:cs="Arial"/>
          <w:lang w:val="en-US"/>
        </w:rPr>
        <w:t>Luciano Pavarotti Trivia</w:t>
      </w:r>
    </w:p>
    <w:p w:rsidR="00171E6D" w:rsidRPr="00171E6D" w:rsidRDefault="00171E6D" w:rsidP="00171E6D">
      <w:pPr>
        <w:ind w:left="540" w:hanging="540"/>
        <w:rPr>
          <w:rFonts w:ascii="Arial" w:hAnsi="Arial" w:cs="Arial"/>
          <w:lang w:val="en-US"/>
        </w:rPr>
      </w:pPr>
      <w:r w:rsidRPr="00171E6D">
        <w:rPr>
          <w:rFonts w:ascii="Arial" w:hAnsi="Arial" w:cs="Arial"/>
          <w:lang w:val="en-US"/>
        </w:rPr>
        <w:t>Luciano Pavarotti was one of the most celebrated and admired operatic tenors of the 20th Century. Learn interesting facts and trivia about the beloved Luciano Pavarotti.</w:t>
      </w:r>
    </w:p>
    <w:p w:rsidR="00171E6D" w:rsidRPr="00171E6D" w:rsidRDefault="00171E6D" w:rsidP="00171E6D">
      <w:pPr>
        <w:ind w:left="540" w:hanging="540"/>
        <w:rPr>
          <w:rFonts w:ascii="Arial" w:hAnsi="Arial" w:cs="Arial"/>
          <w:lang w:val="en-US"/>
        </w:rPr>
      </w:pPr>
      <w:r w:rsidRPr="00171E6D">
        <w:rPr>
          <w:rFonts w:ascii="Arial" w:hAnsi="Arial" w:cs="Arial"/>
          <w:lang w:val="en-US"/>
        </w:rPr>
        <w:t>The Synopsis of "Carmen"</w:t>
      </w:r>
    </w:p>
    <w:p w:rsidR="00171E6D" w:rsidRPr="00171E6D" w:rsidRDefault="00171E6D" w:rsidP="00171E6D">
      <w:pPr>
        <w:ind w:left="540" w:hanging="540"/>
        <w:rPr>
          <w:rFonts w:ascii="Arial" w:hAnsi="Arial" w:cs="Arial"/>
          <w:lang w:val="en-US"/>
        </w:rPr>
      </w:pPr>
      <w:r w:rsidRPr="00171E6D">
        <w:rPr>
          <w:rFonts w:ascii="Arial" w:hAnsi="Arial" w:cs="Arial"/>
          <w:lang w:val="en-US"/>
        </w:rPr>
        <w:t>Learn the story of Bizet's famous opera, "Carmen", in this synopsis.</w:t>
      </w:r>
    </w:p>
    <w:p w:rsidR="00171E6D" w:rsidRPr="00171E6D" w:rsidRDefault="00171E6D" w:rsidP="00171E6D">
      <w:pPr>
        <w:ind w:left="540" w:hanging="540"/>
        <w:rPr>
          <w:rFonts w:ascii="Arial" w:hAnsi="Arial" w:cs="Arial"/>
          <w:lang w:val="en-US"/>
        </w:rPr>
      </w:pPr>
      <w:r w:rsidRPr="00171E6D">
        <w:rPr>
          <w:rFonts w:ascii="Arial" w:hAnsi="Arial" w:cs="Arial"/>
          <w:lang w:val="en-US"/>
        </w:rPr>
        <w:t>Musetta's Waltz Profile and Lyrics</w:t>
      </w:r>
    </w:p>
    <w:p w:rsidR="00171E6D" w:rsidRPr="00171E6D" w:rsidRDefault="00171E6D" w:rsidP="00171E6D">
      <w:pPr>
        <w:ind w:left="540" w:hanging="540"/>
        <w:rPr>
          <w:rFonts w:ascii="Arial" w:hAnsi="Arial" w:cs="Arial"/>
          <w:lang w:val="en-US"/>
        </w:rPr>
      </w:pPr>
      <w:r w:rsidRPr="00171E6D">
        <w:rPr>
          <w:rFonts w:ascii="Arial" w:hAnsi="Arial" w:cs="Arial"/>
          <w:lang w:val="en-US"/>
        </w:rPr>
        <w:t>Learn about the scene and the lyrics of "Musetta's Waltz" from Puccini's opera "</w:t>
      </w:r>
      <w:smartTag w:uri="urn:schemas-microsoft-com:office:smarttags" w:element="PersonName">
        <w:smartTagPr>
          <w:attr w:name="ProductID" w:val="La Boheme"/>
        </w:smartTagPr>
        <w:r w:rsidRPr="00171E6D">
          <w:rPr>
            <w:rFonts w:ascii="Arial" w:hAnsi="Arial" w:cs="Arial"/>
            <w:lang w:val="en-US"/>
          </w:rPr>
          <w:t>La Boheme</w:t>
        </w:r>
      </w:smartTag>
      <w:r w:rsidRPr="00171E6D">
        <w:rPr>
          <w:rFonts w:ascii="Arial" w:hAnsi="Arial" w:cs="Arial"/>
          <w:lang w:val="en-US"/>
        </w:rPr>
        <w:t>".</w:t>
      </w:r>
    </w:p>
    <w:p w:rsidR="00171E6D" w:rsidRPr="00171E6D" w:rsidRDefault="00171E6D" w:rsidP="00171E6D">
      <w:pPr>
        <w:ind w:left="540" w:hanging="540"/>
        <w:rPr>
          <w:rFonts w:ascii="Arial" w:hAnsi="Arial" w:cs="Arial"/>
          <w:lang w:val="en-US"/>
        </w:rPr>
      </w:pPr>
      <w:r w:rsidRPr="00171E6D">
        <w:rPr>
          <w:rFonts w:ascii="Arial" w:hAnsi="Arial" w:cs="Arial"/>
          <w:lang w:val="en-US"/>
        </w:rPr>
        <w:t>A Profile of the Aria "Nessun Dorma"</w:t>
      </w:r>
    </w:p>
    <w:p w:rsidR="00171E6D" w:rsidRPr="00171E6D" w:rsidRDefault="00171E6D" w:rsidP="00171E6D">
      <w:pPr>
        <w:ind w:left="540" w:hanging="540"/>
        <w:rPr>
          <w:rFonts w:ascii="Arial" w:hAnsi="Arial" w:cs="Arial"/>
          <w:lang w:val="en-US"/>
        </w:rPr>
      </w:pPr>
      <w:r w:rsidRPr="00171E6D">
        <w:rPr>
          <w:rFonts w:ascii="Arial" w:hAnsi="Arial" w:cs="Arial"/>
          <w:lang w:val="en-US"/>
        </w:rPr>
        <w:t>Learn about the details and facts of Puccini's famous aria, "Nessun Dorma" from the opera 'Turandot'.</w:t>
      </w:r>
    </w:p>
    <w:p w:rsidR="00171E6D" w:rsidRPr="00171E6D" w:rsidRDefault="00171E6D" w:rsidP="00171E6D">
      <w:pPr>
        <w:ind w:left="540" w:hanging="540"/>
        <w:rPr>
          <w:rFonts w:ascii="Arial" w:hAnsi="Arial" w:cs="Arial"/>
          <w:lang w:val="en-US"/>
        </w:rPr>
      </w:pPr>
      <w:r w:rsidRPr="00171E6D">
        <w:rPr>
          <w:rFonts w:ascii="Arial" w:hAnsi="Arial" w:cs="Arial"/>
          <w:lang w:val="en-US"/>
        </w:rPr>
        <w:t>Five Facts about Mozart's "Die Zauberflöte"</w:t>
      </w:r>
    </w:p>
    <w:p w:rsidR="00171E6D" w:rsidRPr="00171E6D" w:rsidRDefault="00171E6D" w:rsidP="00171E6D">
      <w:pPr>
        <w:ind w:left="540" w:hanging="540"/>
        <w:rPr>
          <w:rFonts w:ascii="Arial" w:hAnsi="Arial" w:cs="Arial"/>
          <w:lang w:val="en-US"/>
        </w:rPr>
      </w:pPr>
      <w:r w:rsidRPr="00171E6D">
        <w:rPr>
          <w:rFonts w:ascii="Arial" w:hAnsi="Arial" w:cs="Arial"/>
          <w:lang w:val="en-US"/>
        </w:rPr>
        <w:t>Learn five facts about Mozart's famous opera, "Die Zauberflöte".</w:t>
      </w:r>
    </w:p>
    <w:p w:rsidR="00171E6D" w:rsidRPr="00171E6D" w:rsidRDefault="00171E6D" w:rsidP="00171E6D">
      <w:pPr>
        <w:ind w:left="540" w:hanging="540"/>
        <w:rPr>
          <w:rFonts w:ascii="Arial" w:hAnsi="Arial" w:cs="Arial"/>
          <w:lang w:val="en-US"/>
        </w:rPr>
      </w:pPr>
      <w:r w:rsidRPr="00171E6D">
        <w:rPr>
          <w:rFonts w:ascii="Arial" w:hAnsi="Arial" w:cs="Arial"/>
          <w:lang w:val="en-US"/>
        </w:rPr>
        <w:t>Tan Dun - The First Emperor</w:t>
      </w:r>
    </w:p>
    <w:p w:rsidR="00171E6D" w:rsidRPr="00171E6D" w:rsidRDefault="00171E6D" w:rsidP="00171E6D">
      <w:pPr>
        <w:ind w:left="540" w:hanging="540"/>
        <w:rPr>
          <w:rFonts w:ascii="Arial" w:hAnsi="Arial" w:cs="Arial"/>
          <w:lang w:val="en-US"/>
        </w:rPr>
      </w:pPr>
      <w:r w:rsidRPr="00171E6D">
        <w:rPr>
          <w:rFonts w:ascii="Arial" w:hAnsi="Arial" w:cs="Arial"/>
          <w:lang w:val="en-US"/>
        </w:rPr>
        <w:lastRenderedPageBreak/>
        <w:t>A review of Tan Dun's The First Emperor.</w:t>
      </w:r>
    </w:p>
    <w:p w:rsidR="00171E6D" w:rsidRPr="00171E6D" w:rsidRDefault="00171E6D" w:rsidP="00171E6D">
      <w:pPr>
        <w:ind w:left="540" w:hanging="540"/>
        <w:rPr>
          <w:rFonts w:ascii="Arial" w:hAnsi="Arial" w:cs="Arial"/>
          <w:lang w:val="en-US"/>
        </w:rPr>
      </w:pPr>
      <w:r w:rsidRPr="00171E6D">
        <w:rPr>
          <w:rFonts w:ascii="Arial" w:hAnsi="Arial" w:cs="Arial"/>
          <w:lang w:val="en-US"/>
        </w:rPr>
        <w:t>Profile: Rigoletto</w:t>
      </w:r>
    </w:p>
    <w:p w:rsidR="00171E6D" w:rsidRPr="00171E6D" w:rsidRDefault="00171E6D" w:rsidP="00171E6D">
      <w:pPr>
        <w:ind w:left="540" w:hanging="540"/>
        <w:rPr>
          <w:rFonts w:ascii="Arial" w:hAnsi="Arial" w:cs="Arial"/>
          <w:lang w:val="en-US"/>
        </w:rPr>
      </w:pPr>
      <w:r w:rsidRPr="00171E6D">
        <w:rPr>
          <w:rFonts w:ascii="Arial" w:hAnsi="Arial" w:cs="Arial"/>
          <w:lang w:val="en-US"/>
        </w:rPr>
        <w:t>Verdi himself said that "Rigoletto" was revolutionary. Learn about the opera's plot, characters, and other useful information in this Profile of "Rigoletto".</w:t>
      </w:r>
    </w:p>
    <w:p w:rsidR="00171E6D" w:rsidRPr="00171E6D" w:rsidRDefault="00171E6D" w:rsidP="00171E6D">
      <w:pPr>
        <w:ind w:left="540" w:hanging="540"/>
        <w:rPr>
          <w:rFonts w:ascii="Arial" w:hAnsi="Arial" w:cs="Arial"/>
          <w:lang w:val="en-US"/>
        </w:rPr>
      </w:pPr>
      <w:r w:rsidRPr="00171E6D">
        <w:rPr>
          <w:rFonts w:ascii="Arial" w:hAnsi="Arial" w:cs="Arial"/>
          <w:lang w:val="en-US"/>
        </w:rPr>
        <w:t>Profile: Tosca by Puccini</w:t>
      </w:r>
    </w:p>
    <w:p w:rsidR="00171E6D" w:rsidRPr="00171E6D" w:rsidRDefault="00171E6D" w:rsidP="00171E6D">
      <w:pPr>
        <w:ind w:left="540" w:hanging="540"/>
        <w:rPr>
          <w:rFonts w:ascii="Arial" w:hAnsi="Arial" w:cs="Arial"/>
          <w:lang w:val="en-US"/>
        </w:rPr>
      </w:pPr>
      <w:r w:rsidRPr="00171E6D">
        <w:rPr>
          <w:rFonts w:ascii="Arial" w:hAnsi="Arial" w:cs="Arial"/>
          <w:lang w:val="en-US"/>
        </w:rPr>
        <w:t>A profile of Puccini's opera, Tosca.</w:t>
      </w:r>
    </w:p>
    <w:p w:rsidR="00171E6D" w:rsidRPr="00171E6D" w:rsidRDefault="00171E6D" w:rsidP="00171E6D">
      <w:pPr>
        <w:ind w:left="540" w:hanging="540"/>
        <w:rPr>
          <w:rFonts w:ascii="Arial" w:hAnsi="Arial" w:cs="Arial"/>
          <w:lang w:val="en-US"/>
        </w:rPr>
      </w:pPr>
      <w:r w:rsidRPr="00171E6D">
        <w:rPr>
          <w:rFonts w:ascii="Arial" w:hAnsi="Arial" w:cs="Arial"/>
          <w:lang w:val="en-US"/>
        </w:rPr>
        <w:t>The Impact of Ludwig Feuerbach and Mikhail Bakunin on Richard Wagner</w:t>
      </w:r>
    </w:p>
    <w:p w:rsidR="00171E6D" w:rsidRPr="00171E6D" w:rsidRDefault="00171E6D" w:rsidP="00171E6D">
      <w:pPr>
        <w:ind w:left="540" w:hanging="540"/>
        <w:rPr>
          <w:rFonts w:ascii="Arial" w:hAnsi="Arial" w:cs="Arial"/>
          <w:lang w:val="en-US"/>
        </w:rPr>
      </w:pPr>
      <w:r w:rsidRPr="00171E6D">
        <w:rPr>
          <w:rFonts w:ascii="Arial" w:hAnsi="Arial" w:cs="Arial"/>
          <w:lang w:val="en-US"/>
        </w:rPr>
        <w:t>The Impact of Ludwig Feuerbach and Mikhail Bakunin on Richard Wagner is easily seen in Wagner's [i]Ring Cycle[/i], his most famous work. Discover the deeper meanings and origin's of the [i]Ring[/i]'s creation.</w:t>
      </w:r>
    </w:p>
    <w:p w:rsidR="00171E6D" w:rsidRPr="00171E6D" w:rsidRDefault="00171E6D" w:rsidP="00171E6D">
      <w:pPr>
        <w:ind w:left="540" w:hanging="540"/>
        <w:rPr>
          <w:rFonts w:ascii="Arial" w:hAnsi="Arial" w:cs="Arial"/>
          <w:lang w:val="en-US"/>
        </w:rPr>
      </w:pPr>
      <w:r w:rsidRPr="00171E6D">
        <w:rPr>
          <w:rFonts w:ascii="Arial" w:hAnsi="Arial" w:cs="Arial"/>
          <w:lang w:val="en-US"/>
        </w:rPr>
        <w:t>The Plot Impact and Significance of the Characters in Wagner's The Ring Cycle</w:t>
      </w:r>
    </w:p>
    <w:p w:rsidR="00171E6D" w:rsidRPr="00171E6D" w:rsidRDefault="00171E6D" w:rsidP="00171E6D">
      <w:pPr>
        <w:ind w:left="540" w:hanging="540"/>
        <w:rPr>
          <w:rFonts w:ascii="Arial" w:hAnsi="Arial" w:cs="Arial"/>
          <w:lang w:val="en-US"/>
        </w:rPr>
      </w:pPr>
      <w:r w:rsidRPr="00171E6D">
        <w:rPr>
          <w:rFonts w:ascii="Arial" w:hAnsi="Arial" w:cs="Arial"/>
          <w:lang w:val="en-US"/>
        </w:rPr>
        <w:t>An examination of the plot and characters found in opera composer Richard Wagner's Ring Cycle is found in this article. Includes Woton, Frika, Freya, Alberich and more.</w:t>
      </w:r>
    </w:p>
    <w:p w:rsidR="00171E6D" w:rsidRPr="00171E6D" w:rsidRDefault="00171E6D" w:rsidP="00171E6D">
      <w:pPr>
        <w:ind w:left="540" w:hanging="540"/>
        <w:rPr>
          <w:rFonts w:ascii="Arial" w:hAnsi="Arial" w:cs="Arial"/>
          <w:lang w:val="en-US"/>
        </w:rPr>
      </w:pPr>
      <w:r w:rsidRPr="00171E6D">
        <w:rPr>
          <w:rFonts w:ascii="Arial" w:hAnsi="Arial" w:cs="Arial"/>
          <w:lang w:val="en-US"/>
        </w:rPr>
        <w:t>Opera on the Internet</w:t>
      </w:r>
    </w:p>
    <w:p w:rsidR="00171E6D" w:rsidRPr="00171E6D" w:rsidRDefault="00171E6D" w:rsidP="00171E6D">
      <w:pPr>
        <w:ind w:left="540" w:hanging="540"/>
        <w:rPr>
          <w:rFonts w:ascii="Arial" w:hAnsi="Arial" w:cs="Arial"/>
          <w:lang w:val="en-US"/>
        </w:rPr>
      </w:pPr>
      <w:r w:rsidRPr="00171E6D">
        <w:rPr>
          <w:rFonts w:ascii="Arial" w:hAnsi="Arial" w:cs="Arial"/>
          <w:lang w:val="en-US"/>
        </w:rPr>
        <w:t>Watch and listen to opera in the comfort of your own home.</w:t>
      </w:r>
    </w:p>
    <w:p w:rsidR="00171E6D" w:rsidRPr="00171E6D" w:rsidRDefault="00171E6D" w:rsidP="00171E6D">
      <w:pPr>
        <w:ind w:left="540" w:hanging="540"/>
        <w:rPr>
          <w:rFonts w:ascii="Arial" w:hAnsi="Arial" w:cs="Arial"/>
          <w:lang w:val="en-US"/>
        </w:rPr>
      </w:pPr>
      <w:r w:rsidRPr="00171E6D">
        <w:rPr>
          <w:rFonts w:ascii="Arial" w:hAnsi="Arial" w:cs="Arial"/>
          <w:lang w:val="en-US"/>
        </w:rPr>
        <w:t>Opera Synopses</w:t>
      </w:r>
    </w:p>
    <w:p w:rsidR="00171E6D" w:rsidRPr="00171E6D" w:rsidRDefault="00171E6D" w:rsidP="00171E6D">
      <w:pPr>
        <w:ind w:left="540" w:hanging="540"/>
        <w:rPr>
          <w:rFonts w:ascii="Arial" w:hAnsi="Arial" w:cs="Arial"/>
          <w:lang w:val="en-US"/>
        </w:rPr>
      </w:pPr>
      <w:r w:rsidRPr="00171E6D">
        <w:rPr>
          <w:rFonts w:ascii="Arial" w:hAnsi="Arial" w:cs="Arial"/>
          <w:lang w:val="en-US"/>
        </w:rPr>
        <w:t>A large collection of opera synopses from the Metropolitan Opera.</w:t>
      </w:r>
    </w:p>
    <w:p w:rsidR="00171E6D" w:rsidRPr="00171E6D" w:rsidRDefault="00171E6D" w:rsidP="00171E6D">
      <w:pPr>
        <w:ind w:left="540" w:hanging="540"/>
        <w:rPr>
          <w:rFonts w:ascii="Arial" w:hAnsi="Arial" w:cs="Arial"/>
          <w:lang w:val="en-US"/>
        </w:rPr>
      </w:pPr>
      <w:r w:rsidRPr="00171E6D">
        <w:rPr>
          <w:rFonts w:ascii="Arial" w:hAnsi="Arial" w:cs="Arial"/>
          <w:lang w:val="en-US"/>
        </w:rPr>
        <w:t>Opera Resource</w:t>
      </w:r>
    </w:p>
    <w:p w:rsidR="00171E6D" w:rsidRPr="00171E6D" w:rsidRDefault="00171E6D" w:rsidP="00171E6D">
      <w:pPr>
        <w:ind w:left="540" w:hanging="540"/>
        <w:rPr>
          <w:rFonts w:ascii="Arial" w:hAnsi="Arial" w:cs="Arial"/>
          <w:lang w:val="en-US"/>
        </w:rPr>
      </w:pPr>
      <w:r w:rsidRPr="00171E6D">
        <w:rPr>
          <w:rFonts w:ascii="Arial" w:hAnsi="Arial" w:cs="Arial"/>
          <w:lang w:val="en-US"/>
        </w:rPr>
        <w:t>This website gives a variety of synopses, "making of...", and lyrics to many operas.</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Hill, John et al, eds. (2000) </w:t>
      </w:r>
      <w:r w:rsidRPr="00171E6D">
        <w:rPr>
          <w:rFonts w:ascii="Arial" w:hAnsi="Arial" w:cs="Arial"/>
          <w:i/>
          <w:lang w:val="en-US"/>
        </w:rPr>
        <w:t>Film Studies: Critical Approaches</w:t>
      </w:r>
      <w:r w:rsidRPr="00171E6D">
        <w:rPr>
          <w:rFonts w:ascii="Arial" w:hAnsi="Arial" w:cs="Arial"/>
          <w:lang w:val="en-US"/>
        </w:rPr>
        <w:t xml:space="preserve">. </w:t>
      </w:r>
      <w:smartTag w:uri="urn:schemas-microsoft-com:office:smarttags" w:element="City">
        <w:r w:rsidRPr="00171E6D">
          <w:rPr>
            <w:rFonts w:ascii="Arial" w:hAnsi="Arial" w:cs="Arial"/>
            <w:lang w:val="en-US"/>
          </w:rPr>
          <w:t>London</w:t>
        </w:r>
      </w:smartTag>
      <w:r w:rsidRPr="00171E6D">
        <w:rPr>
          <w:rFonts w:ascii="Arial" w:hAnsi="Arial" w:cs="Arial"/>
          <w:lang w:val="en-US"/>
        </w:rPr>
        <w:t xml:space="preserve">: </w:t>
      </w:r>
      <w:smartTag w:uri="urn:schemas-microsoft-com:office:smarttags" w:element="place">
        <w:smartTag w:uri="urn:schemas-microsoft-com:office:smarttags" w:element="PlaceName">
          <w:r w:rsidRPr="00171E6D">
            <w:rPr>
              <w:rFonts w:ascii="Arial" w:hAnsi="Arial" w:cs="Arial"/>
              <w:lang w:val="en-US"/>
            </w:rPr>
            <w:t>Oxford</w:t>
          </w:r>
        </w:smartTag>
        <w:r w:rsidRPr="00171E6D">
          <w:rPr>
            <w:rFonts w:ascii="Arial" w:hAnsi="Arial" w:cs="Arial"/>
            <w:lang w:val="en-US"/>
          </w:rPr>
          <w:t xml:space="preserve"> </w:t>
        </w:r>
        <w:smartTag w:uri="urn:schemas-microsoft-com:office:smarttags" w:element="PlaceType">
          <w:r w:rsidRPr="00171E6D">
            <w:rPr>
              <w:rFonts w:ascii="Arial" w:hAnsi="Arial" w:cs="Arial"/>
              <w:lang w:val="en-US"/>
            </w:rPr>
            <w:t>University</w:t>
          </w:r>
        </w:smartTag>
      </w:smartTag>
      <w:r w:rsidRPr="00171E6D">
        <w:rPr>
          <w:rFonts w:ascii="Arial" w:hAnsi="Arial" w:cs="Arial"/>
          <w:lang w:val="en-US"/>
        </w:rPr>
        <w:t xml:space="preserve"> Press. </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Kaplan, E. Ann. (1996) </w:t>
      </w:r>
      <w:r w:rsidRPr="00171E6D">
        <w:rPr>
          <w:rFonts w:ascii="Arial" w:hAnsi="Arial" w:cs="Arial"/>
          <w:i/>
          <w:lang w:val="en-US"/>
        </w:rPr>
        <w:t>Looking for the Other: Feminism, Film and the Imperial Gaze</w:t>
      </w:r>
      <w:r w:rsidRPr="00171E6D">
        <w:rPr>
          <w:rFonts w:ascii="Arial" w:hAnsi="Arial" w:cs="Arial"/>
          <w:lang w:val="en-US"/>
        </w:rPr>
        <w:t xml:space="preserve">. </w:t>
      </w:r>
      <w:smartTag w:uri="urn:schemas-microsoft-com:office:smarttags" w:element="State">
        <w:r w:rsidRPr="00171E6D">
          <w:rPr>
            <w:rFonts w:ascii="Arial" w:hAnsi="Arial" w:cs="Arial"/>
            <w:lang w:val="en-US"/>
          </w:rPr>
          <w:t>New York</w:t>
        </w:r>
      </w:smartTag>
      <w:r w:rsidRPr="00171E6D">
        <w:rPr>
          <w:rFonts w:ascii="Arial" w:hAnsi="Arial" w:cs="Arial"/>
          <w:lang w:val="en-US"/>
        </w:rPr>
        <w:t xml:space="preserve"> &amp; </w:t>
      </w:r>
      <w:smartTag w:uri="urn:schemas-microsoft-com:office:smarttags" w:element="place">
        <w:smartTag w:uri="urn:schemas-microsoft-com:office:smarttags" w:element="City">
          <w:r w:rsidRPr="00171E6D">
            <w:rPr>
              <w:rFonts w:ascii="Arial" w:hAnsi="Arial" w:cs="Arial"/>
              <w:lang w:val="en-US"/>
            </w:rPr>
            <w:t>London</w:t>
          </w:r>
        </w:smartTag>
      </w:smartTag>
      <w:r w:rsidRPr="00171E6D">
        <w:rPr>
          <w:rFonts w:ascii="Arial" w:hAnsi="Arial" w:cs="Arial"/>
          <w:lang w:val="en-US"/>
        </w:rPr>
        <w:t>: Routledge.</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Kaplan, E. Ann. (2000) </w:t>
      </w:r>
      <w:r w:rsidRPr="00171E6D">
        <w:rPr>
          <w:rFonts w:ascii="Arial" w:hAnsi="Arial" w:cs="Arial"/>
          <w:i/>
          <w:lang w:val="en-US"/>
        </w:rPr>
        <w:t>Feminism and Film.</w:t>
      </w:r>
      <w:r w:rsidRPr="00171E6D">
        <w:rPr>
          <w:rFonts w:ascii="Arial" w:hAnsi="Arial" w:cs="Arial"/>
          <w:lang w:val="en-US"/>
        </w:rPr>
        <w:t xml:space="preserve"> </w:t>
      </w:r>
      <w:smartTag w:uri="urn:schemas-microsoft-com:office:smarttags" w:element="City">
        <w:r w:rsidRPr="00171E6D">
          <w:rPr>
            <w:rFonts w:ascii="Arial" w:hAnsi="Arial" w:cs="Arial"/>
            <w:lang w:val="en-US"/>
          </w:rPr>
          <w:t>London</w:t>
        </w:r>
      </w:smartTag>
      <w:r w:rsidRPr="00171E6D">
        <w:rPr>
          <w:rFonts w:ascii="Arial" w:hAnsi="Arial" w:cs="Arial"/>
          <w:lang w:val="en-US"/>
        </w:rPr>
        <w:t xml:space="preserve">: </w:t>
      </w:r>
      <w:smartTag w:uri="urn:schemas-microsoft-com:office:smarttags" w:element="place">
        <w:smartTag w:uri="urn:schemas-microsoft-com:office:smarttags" w:element="PlaceName">
          <w:r w:rsidRPr="00171E6D">
            <w:rPr>
              <w:rFonts w:ascii="Arial" w:hAnsi="Arial" w:cs="Arial"/>
              <w:lang w:val="en-US"/>
            </w:rPr>
            <w:t>Oxford</w:t>
          </w:r>
        </w:smartTag>
        <w:r w:rsidRPr="00171E6D">
          <w:rPr>
            <w:rFonts w:ascii="Arial" w:hAnsi="Arial" w:cs="Arial"/>
            <w:lang w:val="en-US"/>
          </w:rPr>
          <w:t xml:space="preserve"> </w:t>
        </w:r>
        <w:smartTag w:uri="urn:schemas-microsoft-com:office:smarttags" w:element="PlaceType">
          <w:r w:rsidRPr="00171E6D">
            <w:rPr>
              <w:rFonts w:ascii="Arial" w:hAnsi="Arial" w:cs="Arial"/>
              <w:lang w:val="en-US"/>
            </w:rPr>
            <w:t>University</w:t>
          </w:r>
        </w:smartTag>
      </w:smartTag>
      <w:r w:rsidRPr="00171E6D">
        <w:rPr>
          <w:rFonts w:ascii="Arial" w:hAnsi="Arial" w:cs="Arial"/>
          <w:lang w:val="en-US"/>
        </w:rPr>
        <w:t xml:space="preserve"> Press.</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Lothe, Jacob. (2000) </w:t>
      </w:r>
      <w:r w:rsidRPr="00171E6D">
        <w:rPr>
          <w:rFonts w:ascii="Arial" w:hAnsi="Arial" w:cs="Arial"/>
          <w:i/>
          <w:lang w:val="en-US"/>
        </w:rPr>
        <w:t>Narrative in Fiction and Film</w:t>
      </w:r>
      <w:r w:rsidRPr="00171E6D">
        <w:rPr>
          <w:rFonts w:ascii="Arial" w:hAnsi="Arial" w:cs="Arial"/>
          <w:lang w:val="en-US"/>
        </w:rPr>
        <w:t xml:space="preserve">. </w:t>
      </w:r>
      <w:smartTag w:uri="urn:schemas-microsoft-com:office:smarttags" w:element="City">
        <w:r w:rsidRPr="00171E6D">
          <w:rPr>
            <w:rFonts w:ascii="Arial" w:hAnsi="Arial" w:cs="Arial"/>
            <w:lang w:val="en-US"/>
          </w:rPr>
          <w:t>London</w:t>
        </w:r>
      </w:smartTag>
      <w:r w:rsidRPr="00171E6D">
        <w:rPr>
          <w:rFonts w:ascii="Arial" w:hAnsi="Arial" w:cs="Arial"/>
          <w:lang w:val="en-US"/>
        </w:rPr>
        <w:t xml:space="preserve">: </w:t>
      </w:r>
      <w:smartTag w:uri="urn:schemas-microsoft-com:office:smarttags" w:element="place">
        <w:smartTag w:uri="urn:schemas-microsoft-com:office:smarttags" w:element="PlaceName">
          <w:r w:rsidRPr="00171E6D">
            <w:rPr>
              <w:rFonts w:ascii="Arial" w:hAnsi="Arial" w:cs="Arial"/>
              <w:lang w:val="en-US"/>
            </w:rPr>
            <w:t>Oxford</w:t>
          </w:r>
        </w:smartTag>
        <w:r w:rsidRPr="00171E6D">
          <w:rPr>
            <w:rFonts w:ascii="Arial" w:hAnsi="Arial" w:cs="Arial"/>
            <w:lang w:val="en-US"/>
          </w:rPr>
          <w:t xml:space="preserve"> </w:t>
        </w:r>
        <w:smartTag w:uri="urn:schemas-microsoft-com:office:smarttags" w:element="PlaceType">
          <w:r w:rsidRPr="00171E6D">
            <w:rPr>
              <w:rFonts w:ascii="Arial" w:hAnsi="Arial" w:cs="Arial"/>
              <w:lang w:val="en-US"/>
            </w:rPr>
            <w:t>University</w:t>
          </w:r>
        </w:smartTag>
      </w:smartTag>
      <w:r w:rsidRPr="00171E6D">
        <w:rPr>
          <w:rFonts w:ascii="Arial" w:hAnsi="Arial" w:cs="Arial"/>
          <w:lang w:val="en-US"/>
        </w:rPr>
        <w:t xml:space="preserve"> Press.</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MacFarlane, Brian. (1996) </w:t>
      </w:r>
      <w:r w:rsidRPr="00171E6D">
        <w:rPr>
          <w:rFonts w:ascii="Arial" w:hAnsi="Arial" w:cs="Arial"/>
          <w:i/>
          <w:lang w:val="en-US"/>
        </w:rPr>
        <w:t>Novels Into Film: An Introduction to the Theory of Adaptation</w:t>
      </w:r>
      <w:r w:rsidRPr="00171E6D">
        <w:rPr>
          <w:rFonts w:ascii="Arial" w:hAnsi="Arial" w:cs="Arial"/>
          <w:lang w:val="en-US"/>
        </w:rPr>
        <w:t xml:space="preserve">. </w:t>
      </w:r>
      <w:smartTag w:uri="urn:schemas-microsoft-com:office:smarttags" w:element="City">
        <w:r w:rsidRPr="00171E6D">
          <w:rPr>
            <w:rFonts w:ascii="Arial" w:hAnsi="Arial" w:cs="Arial"/>
            <w:lang w:val="en-US"/>
          </w:rPr>
          <w:t>London</w:t>
        </w:r>
      </w:smartTag>
      <w:r w:rsidRPr="00171E6D">
        <w:rPr>
          <w:rFonts w:ascii="Arial" w:hAnsi="Arial" w:cs="Arial"/>
          <w:lang w:val="en-US"/>
        </w:rPr>
        <w:t xml:space="preserve">: </w:t>
      </w:r>
      <w:smartTag w:uri="urn:schemas-microsoft-com:office:smarttags" w:element="place">
        <w:smartTag w:uri="urn:schemas-microsoft-com:office:smarttags" w:element="PlaceName">
          <w:r w:rsidRPr="00171E6D">
            <w:rPr>
              <w:rFonts w:ascii="Arial" w:hAnsi="Arial" w:cs="Arial"/>
              <w:lang w:val="en-US"/>
            </w:rPr>
            <w:t>Oxford</w:t>
          </w:r>
        </w:smartTag>
        <w:r w:rsidRPr="00171E6D">
          <w:rPr>
            <w:rFonts w:ascii="Arial" w:hAnsi="Arial" w:cs="Arial"/>
            <w:lang w:val="en-US"/>
          </w:rPr>
          <w:t xml:space="preserve"> </w:t>
        </w:r>
        <w:smartTag w:uri="urn:schemas-microsoft-com:office:smarttags" w:element="PlaceType">
          <w:r w:rsidRPr="00171E6D">
            <w:rPr>
              <w:rFonts w:ascii="Arial" w:hAnsi="Arial" w:cs="Arial"/>
              <w:lang w:val="en-US"/>
            </w:rPr>
            <w:t>University</w:t>
          </w:r>
        </w:smartTag>
      </w:smartTag>
      <w:r w:rsidRPr="00171E6D">
        <w:rPr>
          <w:rFonts w:ascii="Arial" w:hAnsi="Arial" w:cs="Arial"/>
          <w:lang w:val="en-US"/>
        </w:rPr>
        <w:t xml:space="preserve"> Press.</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McDougal, Stuart Y. (1985) </w:t>
      </w:r>
      <w:r w:rsidRPr="00171E6D">
        <w:rPr>
          <w:rFonts w:ascii="Arial" w:hAnsi="Arial" w:cs="Arial"/>
          <w:i/>
          <w:iCs/>
          <w:lang w:val="en-US"/>
        </w:rPr>
        <w:t>Made into Movies: From Literature to Film</w:t>
      </w:r>
      <w:r w:rsidRPr="00171E6D">
        <w:rPr>
          <w:rFonts w:ascii="Arial" w:hAnsi="Arial" w:cs="Arial"/>
          <w:lang w:val="en-US"/>
        </w:rPr>
        <w:t xml:space="preserve">. </w:t>
      </w:r>
      <w:smartTag w:uri="urn:schemas-microsoft-com:office:smarttags" w:element="place">
        <w:smartTag w:uri="urn:schemas-microsoft-com:office:smarttags" w:element="State">
          <w:r w:rsidRPr="00171E6D">
            <w:rPr>
              <w:rFonts w:ascii="Arial" w:hAnsi="Arial" w:cs="Arial"/>
              <w:lang w:val="en-US"/>
            </w:rPr>
            <w:t>New York</w:t>
          </w:r>
        </w:smartTag>
      </w:smartTag>
      <w:r w:rsidRPr="00171E6D">
        <w:rPr>
          <w:rFonts w:ascii="Arial" w:hAnsi="Arial" w:cs="Arial"/>
          <w:lang w:val="en-US"/>
        </w:rPr>
        <w:t>: Holt, Rinehart and Winston.</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Naremore, Jamesed. (2000) </w:t>
      </w:r>
      <w:r w:rsidRPr="00171E6D">
        <w:rPr>
          <w:rFonts w:ascii="Arial" w:hAnsi="Arial" w:cs="Arial"/>
          <w:i/>
          <w:lang w:val="en-US"/>
        </w:rPr>
        <w:t>Film Adaptation</w:t>
      </w:r>
      <w:r w:rsidRPr="00171E6D">
        <w:rPr>
          <w:rFonts w:ascii="Arial" w:hAnsi="Arial" w:cs="Arial"/>
          <w:lang w:val="en-US"/>
        </w:rPr>
        <w:t xml:space="preserve">. </w:t>
      </w:r>
      <w:smartTag w:uri="urn:schemas-microsoft-com:office:smarttags" w:element="place">
        <w:smartTag w:uri="urn:schemas-microsoft-com:office:smarttags" w:element="PlaceName">
          <w:r w:rsidRPr="00171E6D">
            <w:rPr>
              <w:rFonts w:ascii="Arial" w:hAnsi="Arial" w:cs="Arial"/>
              <w:lang w:val="en-US"/>
            </w:rPr>
            <w:t>Rutgers</w:t>
          </w:r>
        </w:smartTag>
        <w:r w:rsidRPr="00171E6D">
          <w:rPr>
            <w:rFonts w:ascii="Arial" w:hAnsi="Arial" w:cs="Arial"/>
            <w:lang w:val="en-US"/>
          </w:rPr>
          <w:t xml:space="preserve"> </w:t>
        </w:r>
        <w:smartTag w:uri="urn:schemas-microsoft-com:office:smarttags" w:element="PlaceType">
          <w:r w:rsidRPr="00171E6D">
            <w:rPr>
              <w:rFonts w:ascii="Arial" w:hAnsi="Arial" w:cs="Arial"/>
              <w:lang w:val="en-US"/>
            </w:rPr>
            <w:t>University</w:t>
          </w:r>
        </w:smartTag>
      </w:smartTag>
      <w:r w:rsidRPr="00171E6D">
        <w:rPr>
          <w:rFonts w:ascii="Arial" w:hAnsi="Arial" w:cs="Arial"/>
          <w:lang w:val="en-US"/>
        </w:rPr>
        <w:t xml:space="preserve"> Press.</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Penley, Constance. (1988) </w:t>
      </w:r>
      <w:r w:rsidRPr="00171E6D">
        <w:rPr>
          <w:rFonts w:ascii="Arial" w:hAnsi="Arial" w:cs="Arial"/>
          <w:i/>
          <w:lang w:val="en-US"/>
        </w:rPr>
        <w:t>Feminism and Film Theory</w:t>
      </w:r>
      <w:r w:rsidRPr="00171E6D">
        <w:rPr>
          <w:rFonts w:ascii="Arial" w:hAnsi="Arial" w:cs="Arial"/>
          <w:lang w:val="en-US"/>
        </w:rPr>
        <w:t xml:space="preserve">. </w:t>
      </w:r>
      <w:smartTag w:uri="urn:schemas-microsoft-com:office:smarttags" w:element="State">
        <w:r w:rsidRPr="00171E6D">
          <w:rPr>
            <w:rFonts w:ascii="Arial" w:hAnsi="Arial" w:cs="Arial"/>
            <w:lang w:val="en-US"/>
          </w:rPr>
          <w:t>New York</w:t>
        </w:r>
      </w:smartTag>
      <w:r w:rsidRPr="00171E6D">
        <w:rPr>
          <w:rFonts w:ascii="Arial" w:hAnsi="Arial" w:cs="Arial"/>
          <w:lang w:val="en-US"/>
        </w:rPr>
        <w:t xml:space="preserve"> &amp; </w:t>
      </w:r>
      <w:smartTag w:uri="urn:schemas-microsoft-com:office:smarttags" w:element="place">
        <w:smartTag w:uri="urn:schemas-microsoft-com:office:smarttags" w:element="City">
          <w:r w:rsidRPr="00171E6D">
            <w:rPr>
              <w:rFonts w:ascii="Arial" w:hAnsi="Arial" w:cs="Arial"/>
              <w:lang w:val="en-US"/>
            </w:rPr>
            <w:t>London</w:t>
          </w:r>
        </w:smartTag>
      </w:smartTag>
      <w:r w:rsidRPr="00171E6D">
        <w:rPr>
          <w:rFonts w:ascii="Arial" w:hAnsi="Arial" w:cs="Arial"/>
          <w:lang w:val="en-US"/>
        </w:rPr>
        <w:t>: Routledge.</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Raengo, Alexandra. (2004) </w:t>
      </w:r>
      <w:r w:rsidRPr="00171E6D">
        <w:rPr>
          <w:rFonts w:ascii="Arial" w:hAnsi="Arial" w:cs="Arial"/>
          <w:i/>
          <w:lang w:val="en-US"/>
        </w:rPr>
        <w:t>Literature and Film: A Guide to the Theory and Practice of Film Adaptation</w:t>
      </w:r>
      <w:r w:rsidRPr="00171E6D">
        <w:rPr>
          <w:rFonts w:ascii="Arial" w:hAnsi="Arial" w:cs="Arial"/>
          <w:lang w:val="en-US"/>
        </w:rPr>
        <w:t xml:space="preserve">. </w:t>
      </w:r>
      <w:smartTag w:uri="urn:schemas-microsoft-com:office:smarttags" w:element="place">
        <w:smartTag w:uri="urn:schemas-microsoft-com:office:smarttags" w:element="City">
          <w:r w:rsidRPr="00171E6D">
            <w:rPr>
              <w:rFonts w:ascii="Arial" w:hAnsi="Arial" w:cs="Arial"/>
              <w:lang w:val="en-US"/>
            </w:rPr>
            <w:t>London</w:t>
          </w:r>
        </w:smartTag>
      </w:smartTag>
      <w:r w:rsidRPr="00171E6D">
        <w:rPr>
          <w:rFonts w:ascii="Arial" w:hAnsi="Arial" w:cs="Arial"/>
          <w:lang w:val="en-US"/>
        </w:rPr>
        <w:t>: Blackwell.</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Reynolds, Peter, ed. (1983) </w:t>
      </w:r>
      <w:r w:rsidRPr="00171E6D">
        <w:rPr>
          <w:rFonts w:ascii="Arial" w:hAnsi="Arial" w:cs="Arial"/>
          <w:i/>
          <w:iCs/>
          <w:lang w:val="en-US"/>
        </w:rPr>
        <w:t>Novel Images: Literature in Performance</w:t>
      </w:r>
      <w:r w:rsidRPr="00171E6D">
        <w:rPr>
          <w:rFonts w:ascii="Arial" w:hAnsi="Arial" w:cs="Arial"/>
          <w:lang w:val="en-US"/>
        </w:rPr>
        <w:t xml:space="preserve">. </w:t>
      </w:r>
      <w:smartTag w:uri="urn:schemas-microsoft-com:office:smarttags" w:element="place">
        <w:smartTag w:uri="urn:schemas-microsoft-com:office:smarttags" w:element="City">
          <w:r w:rsidRPr="00171E6D">
            <w:rPr>
              <w:rFonts w:ascii="Arial" w:hAnsi="Arial" w:cs="Arial"/>
              <w:lang w:val="en-US"/>
            </w:rPr>
            <w:t>London</w:t>
          </w:r>
        </w:smartTag>
      </w:smartTag>
      <w:r w:rsidRPr="00171E6D">
        <w:rPr>
          <w:rFonts w:ascii="Arial" w:hAnsi="Arial" w:cs="Arial"/>
          <w:lang w:val="en-US"/>
        </w:rPr>
        <w:t>: Routledge.</w:t>
      </w:r>
    </w:p>
    <w:p w:rsidR="00171E6D" w:rsidRPr="00171E6D" w:rsidRDefault="00171E6D" w:rsidP="00171E6D">
      <w:pPr>
        <w:ind w:left="540" w:hanging="540"/>
        <w:rPr>
          <w:rFonts w:ascii="Arial" w:hAnsi="Arial" w:cs="Arial"/>
          <w:lang w:val="en-US"/>
        </w:rPr>
      </w:pPr>
      <w:r w:rsidRPr="00171E6D">
        <w:rPr>
          <w:rFonts w:ascii="Arial" w:hAnsi="Arial" w:cs="Arial"/>
          <w:lang w:val="en-US"/>
        </w:rPr>
        <w:t xml:space="preserve">Ruppert, Jeanne, ed. (1994) </w:t>
      </w:r>
      <w:r w:rsidRPr="00171E6D">
        <w:rPr>
          <w:rFonts w:ascii="Arial" w:hAnsi="Arial" w:cs="Arial"/>
          <w:i/>
          <w:iCs/>
          <w:lang w:val="en-US"/>
        </w:rPr>
        <w:t>Gender: Literary and Cinematic Representation</w:t>
      </w:r>
      <w:r w:rsidRPr="00171E6D">
        <w:rPr>
          <w:rFonts w:ascii="Arial" w:hAnsi="Arial" w:cs="Arial"/>
          <w:lang w:val="en-US"/>
        </w:rPr>
        <w:t xml:space="preserve">. </w:t>
      </w:r>
      <w:smartTag w:uri="urn:schemas-microsoft-com:office:smarttags" w:element="City">
        <w:r w:rsidRPr="00171E6D">
          <w:rPr>
            <w:rFonts w:ascii="Arial" w:hAnsi="Arial" w:cs="Arial"/>
            <w:lang w:val="en-US"/>
          </w:rPr>
          <w:t>Gainesville</w:t>
        </w:r>
      </w:smartTag>
      <w:r w:rsidRPr="00171E6D">
        <w:rPr>
          <w:rFonts w:ascii="Arial" w:hAnsi="Arial" w:cs="Arial"/>
          <w:lang w:val="en-US"/>
        </w:rPr>
        <w:t xml:space="preserve">: UP of </w:t>
      </w:r>
      <w:smartTag w:uri="urn:schemas-microsoft-com:office:smarttags" w:element="State">
        <w:smartTag w:uri="urn:schemas-microsoft-com:office:smarttags" w:element="place">
          <w:r w:rsidRPr="00171E6D">
            <w:rPr>
              <w:rFonts w:ascii="Arial" w:hAnsi="Arial" w:cs="Arial"/>
              <w:lang w:val="en-US"/>
            </w:rPr>
            <w:t>Florida</w:t>
          </w:r>
        </w:smartTag>
      </w:smartTag>
    </w:p>
    <w:p w:rsidR="00171E6D" w:rsidRPr="00171E6D" w:rsidRDefault="00171E6D" w:rsidP="00171E6D">
      <w:pPr>
        <w:rPr>
          <w:lang w:val="en-US"/>
        </w:rPr>
      </w:pPr>
      <w:r w:rsidRPr="00171E6D">
        <w:rPr>
          <w:lang w:val="en-US"/>
        </w:rPr>
        <w:t>Rock music is a genre of popular music that entered the mainstream in the 1960s. It has its roots in 1940s and 1950s rock and roll, rhythm and blues, country music and also drew on folk music, jazz and classical music.</w:t>
      </w:r>
    </w:p>
    <w:p w:rsidR="00171E6D" w:rsidRPr="00171E6D" w:rsidRDefault="00171E6D" w:rsidP="00171E6D">
      <w:pPr>
        <w:rPr>
          <w:lang w:val="en-US"/>
        </w:rPr>
      </w:pPr>
    </w:p>
    <w:p w:rsidR="00171E6D" w:rsidRPr="00171E6D" w:rsidRDefault="00171E6D" w:rsidP="00171E6D">
      <w:pPr>
        <w:rPr>
          <w:lang w:val="en-US"/>
        </w:rPr>
      </w:pPr>
      <w:r w:rsidRPr="00171E6D">
        <w:rPr>
          <w:lang w:val="en-US"/>
        </w:rPr>
        <w:t>The sound of rock often revolves around the electric guitar or acoustic guitar, and it uses a strong back beat laid down by a rhythm section of electric bass guitar, drums, and keyboard instruments such as organ, piano, or, since the 1970s, synthesizers. Along with the guitar or keyboards, saxophone and blues-style harmonica are sometimes used as soloing instruments. In its "purest form", it "has three chords, a strong, insistent back beat, and a catchy melody."[1]</w:t>
      </w:r>
    </w:p>
    <w:p w:rsidR="00171E6D" w:rsidRPr="00171E6D" w:rsidRDefault="00171E6D" w:rsidP="00171E6D">
      <w:pPr>
        <w:rPr>
          <w:lang w:val="en-US"/>
        </w:rPr>
      </w:pPr>
    </w:p>
    <w:p w:rsidR="00171E6D" w:rsidRPr="00171E6D" w:rsidRDefault="00171E6D" w:rsidP="00171E6D">
      <w:pPr>
        <w:rPr>
          <w:lang w:val="en-US"/>
        </w:rPr>
      </w:pPr>
      <w:r w:rsidRPr="00171E6D">
        <w:rPr>
          <w:lang w:val="en-US"/>
        </w:rPr>
        <w:t xml:space="preserve">In the late 1960s and early 1970s, rock music developed different subgenres. When it was blended with folk music it created folk rock, with blues to create blues-rock and with jazz, to create jazz-rock fusion. In the 1970s, rock incorporated influences from soul, funk, and latin music. Also in the 1970s, rock developed a number of subgenres, such as soft rock, glam rock, heavy metal, hard rock, progressive rock, and punk rock. Rock subgenres that emerged in the 1980s included New Wave, </w:t>
      </w:r>
      <w:r w:rsidRPr="00171E6D">
        <w:rPr>
          <w:lang w:val="en-US"/>
        </w:rPr>
        <w:lastRenderedPageBreak/>
        <w:t>hardcore punk and alternative rock. In the 1990s, rock subgenres included grunge, Britpop, indie rock, and nu metal.</w:t>
      </w:r>
    </w:p>
    <w:p w:rsidR="00171E6D" w:rsidRPr="00171E6D" w:rsidRDefault="00171E6D" w:rsidP="00171E6D">
      <w:pPr>
        <w:rPr>
          <w:lang w:val="en-US"/>
        </w:rPr>
      </w:pPr>
    </w:p>
    <w:p w:rsidR="007243EE" w:rsidRPr="00171E6D" w:rsidRDefault="00171E6D" w:rsidP="00171E6D">
      <w:pPr>
        <w:rPr>
          <w:lang w:val="en-US"/>
        </w:rPr>
      </w:pPr>
      <w:r w:rsidRPr="00171E6D">
        <w:rPr>
          <w:lang w:val="en-US"/>
        </w:rPr>
        <w:t>A group of musicians specializing in rock music is called a rock band or rock group. Many rock groups consist of an electric guitarist, lead singer, bass guitarist, and a drummer, forming a quartet. Some groups omit one or more of these roles and/or utilize a lead singer who plays an instrument while singing, sometimes forming a trio or duo; others include additional musicians such as one or two rhythm guitarists and/or a keyboardist. More rarely, groups also utilize stringed instruments such as violins or cellos, woodwind instruments such as saxophones, and brass instruments such as trumpets or trombone</w:t>
      </w:r>
    </w:p>
    <w:sectPr w:rsidR="007243EE" w:rsidRPr="00171E6D" w:rsidSect="00C66309">
      <w:headerReference w:type="even" r:id="rId6"/>
      <w:headerReference w:type="default" r:id="rId7"/>
      <w:footerReference w:type="even" r:id="rId8"/>
      <w:footerReference w:type="default" r:id="rId9"/>
      <w:headerReference w:type="first" r:id="rId10"/>
      <w:footerReference w:type="first" r:id="rId11"/>
      <w:pgSz w:w="11906" w:h="16838"/>
      <w:pgMar w:top="1134" w:right="850" w:bottom="1258" w:left="1260" w:header="708" w:footer="399"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5C6" w:rsidRDefault="004A25C6" w:rsidP="00C66309">
      <w:r>
        <w:separator/>
      </w:r>
    </w:p>
  </w:endnote>
  <w:endnote w:type="continuationSeparator" w:id="1">
    <w:p w:rsidR="004A25C6" w:rsidRDefault="004A25C6" w:rsidP="00C663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309" w:rsidRDefault="00C6630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309" w:rsidRDefault="00C66309" w:rsidP="00C66309">
    <w:pPr>
      <w:pStyle w:val="a6"/>
    </w:pPr>
    <w:r>
      <w:t>www.UzReferat.ucoz.net</w:t>
    </w:r>
  </w:p>
  <w:p w:rsidR="00C66309" w:rsidRDefault="00C66309">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309" w:rsidRDefault="00C6630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5C6" w:rsidRDefault="004A25C6" w:rsidP="00C66309">
      <w:r>
        <w:separator/>
      </w:r>
    </w:p>
  </w:footnote>
  <w:footnote w:type="continuationSeparator" w:id="1">
    <w:p w:rsidR="004A25C6" w:rsidRDefault="004A25C6" w:rsidP="00C663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309" w:rsidRDefault="00C6630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309" w:rsidRDefault="00C6630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309" w:rsidRDefault="00C6630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
  <w:proofState w:grammar="clean"/>
  <w:stylePaneFormatFilter w:val="3F01"/>
  <w:defaultTabStop w:val="708"/>
  <w:characterSpacingControl w:val="doNotCompress"/>
  <w:footnotePr>
    <w:footnote w:id="0"/>
    <w:footnote w:id="1"/>
  </w:footnotePr>
  <w:endnotePr>
    <w:endnote w:id="0"/>
    <w:endnote w:id="1"/>
  </w:endnotePr>
  <w:compat/>
  <w:rsids>
    <w:rsidRoot w:val="007243EE"/>
    <w:rsid w:val="000117D7"/>
    <w:rsid w:val="00171E6D"/>
    <w:rsid w:val="002D310D"/>
    <w:rsid w:val="00326972"/>
    <w:rsid w:val="004A25C6"/>
    <w:rsid w:val="0061538E"/>
    <w:rsid w:val="007243EE"/>
    <w:rsid w:val="007F3361"/>
    <w:rsid w:val="00C66309"/>
    <w:rsid w:val="00C94BBB"/>
    <w:rsid w:val="00D32C1A"/>
    <w:rsid w:val="00E118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7243EE"/>
    <w:rPr>
      <w:color w:val="0000FF"/>
      <w:u w:val="single"/>
    </w:rPr>
  </w:style>
  <w:style w:type="paragraph" w:styleId="a4">
    <w:name w:val="header"/>
    <w:basedOn w:val="a"/>
    <w:link w:val="a5"/>
    <w:rsid w:val="00C66309"/>
    <w:pPr>
      <w:tabs>
        <w:tab w:val="center" w:pos="4677"/>
        <w:tab w:val="right" w:pos="9355"/>
      </w:tabs>
    </w:pPr>
  </w:style>
  <w:style w:type="character" w:customStyle="1" w:styleId="a5">
    <w:name w:val="Верхний колонтитул Знак"/>
    <w:basedOn w:val="a0"/>
    <w:link w:val="a4"/>
    <w:rsid w:val="00C66309"/>
    <w:rPr>
      <w:sz w:val="24"/>
      <w:szCs w:val="24"/>
    </w:rPr>
  </w:style>
  <w:style w:type="paragraph" w:styleId="a6">
    <w:name w:val="footer"/>
    <w:basedOn w:val="a"/>
    <w:link w:val="a7"/>
    <w:uiPriority w:val="99"/>
    <w:rsid w:val="00C66309"/>
    <w:pPr>
      <w:tabs>
        <w:tab w:val="center" w:pos="4677"/>
        <w:tab w:val="right" w:pos="9355"/>
      </w:tabs>
    </w:pPr>
  </w:style>
  <w:style w:type="character" w:customStyle="1" w:styleId="a7">
    <w:name w:val="Нижний колонтитул Знак"/>
    <w:basedOn w:val="a0"/>
    <w:link w:val="a6"/>
    <w:uiPriority w:val="99"/>
    <w:rsid w:val="00C66309"/>
    <w:rPr>
      <w:sz w:val="24"/>
      <w:szCs w:val="24"/>
    </w:rPr>
  </w:style>
</w:styles>
</file>

<file path=word/webSettings.xml><?xml version="1.0" encoding="utf-8"?>
<w:webSettings xmlns:r="http://schemas.openxmlformats.org/officeDocument/2006/relationships" xmlns:w="http://schemas.openxmlformats.org/wordprocessingml/2006/main">
  <w:divs>
    <w:div w:id="168454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2035</Words>
  <Characters>11606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North London's AWL branch meetings are open to all</vt:lpstr>
    </vt:vector>
  </TitlesOfParts>
  <Company/>
  <LinksUpToDate>false</LinksUpToDate>
  <CharactersWithSpaces>13614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London's AWL branch meetings are open to all</dc:title>
  <dc:subject/>
  <dc:creator>user15</dc:creator>
  <cp:keywords/>
  <dc:description/>
  <cp:lastModifiedBy>Admin</cp:lastModifiedBy>
  <cp:revision>2</cp:revision>
  <cp:lastPrinted>2010-05-19T06:58:00Z</cp:lastPrinted>
  <dcterms:created xsi:type="dcterms:W3CDTF">2011-04-19T09:53:00Z</dcterms:created>
  <dcterms:modified xsi:type="dcterms:W3CDTF">2011-04-19T09:53:00Z</dcterms:modified>
</cp:coreProperties>
</file>